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2BAC6" w14:textId="77777777" w:rsidR="00957BA2" w:rsidRPr="00957BA2" w:rsidRDefault="00957BA2" w:rsidP="00957B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BA2">
        <w:rPr>
          <w:rFonts w:ascii="Times New Roman" w:hAnsi="Times New Roman" w:cs="Times New Roman"/>
          <w:b/>
          <w:sz w:val="28"/>
          <w:szCs w:val="28"/>
        </w:rPr>
        <w:t xml:space="preserve">An Evergreen for Winter Structure and </w:t>
      </w:r>
      <w:r w:rsidR="00A763FA">
        <w:rPr>
          <w:rFonts w:ascii="Times New Roman" w:hAnsi="Times New Roman" w:cs="Times New Roman"/>
          <w:b/>
          <w:sz w:val="28"/>
          <w:szCs w:val="28"/>
        </w:rPr>
        <w:t>Beauty</w:t>
      </w:r>
      <w:r w:rsidRPr="00957B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9B41406" w14:textId="77777777" w:rsidR="005F1961" w:rsidRDefault="00AC2059">
      <w:pPr>
        <w:rPr>
          <w:rFonts w:ascii="Times New Roman" w:hAnsi="Times New Roman" w:cs="Times New Roman"/>
          <w:sz w:val="24"/>
          <w:szCs w:val="24"/>
        </w:rPr>
      </w:pPr>
      <w:r w:rsidRPr="00AC2059">
        <w:rPr>
          <w:rFonts w:ascii="Times New Roman" w:hAnsi="Times New Roman" w:cs="Times New Roman"/>
          <w:sz w:val="24"/>
          <w:szCs w:val="24"/>
        </w:rPr>
        <w:t xml:space="preserve">Everyone </w:t>
      </w:r>
      <w:r>
        <w:rPr>
          <w:rFonts w:ascii="Times New Roman" w:hAnsi="Times New Roman" w:cs="Times New Roman"/>
          <w:sz w:val="24"/>
          <w:szCs w:val="24"/>
        </w:rPr>
        <w:t>views evergreen plants</w:t>
      </w:r>
      <w:r w:rsidR="00C33436">
        <w:rPr>
          <w:rFonts w:ascii="Times New Roman" w:hAnsi="Times New Roman" w:cs="Times New Roman"/>
          <w:sz w:val="24"/>
          <w:szCs w:val="24"/>
        </w:rPr>
        <w:t xml:space="preserve"> from</w:t>
      </w:r>
      <w:r w:rsidR="00454665">
        <w:rPr>
          <w:rFonts w:ascii="Times New Roman" w:hAnsi="Times New Roman" w:cs="Times New Roman"/>
          <w:sz w:val="24"/>
          <w:szCs w:val="24"/>
        </w:rPr>
        <w:t xml:space="preserve"> a</w:t>
      </w:r>
      <w:r w:rsidR="00C33436">
        <w:rPr>
          <w:rFonts w:ascii="Times New Roman" w:hAnsi="Times New Roman" w:cs="Times New Roman"/>
          <w:sz w:val="24"/>
          <w:szCs w:val="24"/>
        </w:rPr>
        <w:t xml:space="preserve"> </w:t>
      </w:r>
      <w:r w:rsidR="00AA74F1">
        <w:rPr>
          <w:rFonts w:ascii="Times New Roman" w:hAnsi="Times New Roman" w:cs="Times New Roman"/>
          <w:sz w:val="24"/>
          <w:szCs w:val="24"/>
        </w:rPr>
        <w:t>different point of view.  Some prefer</w:t>
      </w:r>
      <w:r w:rsidR="002C5391">
        <w:rPr>
          <w:rFonts w:ascii="Times New Roman" w:hAnsi="Times New Roman" w:cs="Times New Roman"/>
          <w:sz w:val="24"/>
          <w:szCs w:val="24"/>
        </w:rPr>
        <w:t xml:space="preserve"> most of</w:t>
      </w:r>
      <w:r>
        <w:rPr>
          <w:rFonts w:ascii="Times New Roman" w:hAnsi="Times New Roman" w:cs="Times New Roman"/>
          <w:sz w:val="24"/>
          <w:szCs w:val="24"/>
        </w:rPr>
        <w:t xml:space="preserve"> their gard</w:t>
      </w:r>
      <w:r w:rsidR="00BE7A55">
        <w:rPr>
          <w:rFonts w:ascii="Times New Roman" w:hAnsi="Times New Roman" w:cs="Times New Roman"/>
          <w:sz w:val="24"/>
          <w:szCs w:val="24"/>
        </w:rPr>
        <w:t xml:space="preserve">en to consist of unusual and colorful </w:t>
      </w:r>
      <w:r>
        <w:rPr>
          <w:rFonts w:ascii="Times New Roman" w:hAnsi="Times New Roman" w:cs="Times New Roman"/>
          <w:sz w:val="24"/>
          <w:szCs w:val="24"/>
        </w:rPr>
        <w:t xml:space="preserve">evergreen shrubs, providing a </w:t>
      </w:r>
      <w:r w:rsidR="00E073CF">
        <w:rPr>
          <w:rFonts w:ascii="Times New Roman" w:hAnsi="Times New Roman" w:cs="Times New Roman"/>
          <w:sz w:val="24"/>
          <w:szCs w:val="24"/>
        </w:rPr>
        <w:t xml:space="preserve">more </w:t>
      </w:r>
      <w:r>
        <w:rPr>
          <w:rFonts w:ascii="Times New Roman" w:hAnsi="Times New Roman" w:cs="Times New Roman"/>
          <w:sz w:val="24"/>
          <w:szCs w:val="24"/>
        </w:rPr>
        <w:t>consistent appearance throughout the year.  Others prefer evergreens to serve as the</w:t>
      </w:r>
      <w:r w:rsidR="00E073CF">
        <w:rPr>
          <w:rFonts w:ascii="Times New Roman" w:hAnsi="Times New Roman" w:cs="Times New Roman"/>
          <w:sz w:val="24"/>
          <w:szCs w:val="24"/>
        </w:rPr>
        <w:t xml:space="preserve"> slender</w:t>
      </w:r>
      <w:r>
        <w:rPr>
          <w:rFonts w:ascii="Times New Roman" w:hAnsi="Times New Roman" w:cs="Times New Roman"/>
          <w:sz w:val="24"/>
          <w:szCs w:val="24"/>
        </w:rPr>
        <w:t xml:space="preserve"> backbone of a garden, providing</w:t>
      </w:r>
      <w:r w:rsidR="00C33436">
        <w:rPr>
          <w:rFonts w:ascii="Times New Roman" w:hAnsi="Times New Roman" w:cs="Times New Roman"/>
          <w:sz w:val="24"/>
          <w:szCs w:val="24"/>
        </w:rPr>
        <w:t xml:space="preserve"> winter structure </w:t>
      </w:r>
      <w:r w:rsidR="00957BA2">
        <w:rPr>
          <w:rFonts w:ascii="Times New Roman" w:hAnsi="Times New Roman" w:cs="Times New Roman"/>
          <w:sz w:val="24"/>
          <w:szCs w:val="24"/>
        </w:rPr>
        <w:t>through foliage and form while</w:t>
      </w:r>
      <w:r>
        <w:rPr>
          <w:rFonts w:ascii="Times New Roman" w:hAnsi="Times New Roman" w:cs="Times New Roman"/>
          <w:sz w:val="24"/>
          <w:szCs w:val="24"/>
        </w:rPr>
        <w:t xml:space="preserve"> allowing other plants to take </w:t>
      </w:r>
      <w:r w:rsidR="00EC5B20">
        <w:rPr>
          <w:rFonts w:ascii="Times New Roman" w:hAnsi="Times New Roman" w:cs="Times New Roman"/>
          <w:sz w:val="24"/>
          <w:szCs w:val="24"/>
        </w:rPr>
        <w:t>center</w:t>
      </w:r>
      <w:r>
        <w:rPr>
          <w:rFonts w:ascii="Times New Roman" w:hAnsi="Times New Roman" w:cs="Times New Roman"/>
          <w:sz w:val="24"/>
          <w:szCs w:val="24"/>
        </w:rPr>
        <w:t xml:space="preserve"> stage </w:t>
      </w:r>
      <w:r w:rsidR="00BE7A55">
        <w:rPr>
          <w:rFonts w:ascii="Times New Roman" w:hAnsi="Times New Roman" w:cs="Times New Roman"/>
          <w:sz w:val="24"/>
          <w:szCs w:val="24"/>
        </w:rPr>
        <w:t xml:space="preserve">throughout </w:t>
      </w:r>
      <w:r>
        <w:rPr>
          <w:rFonts w:ascii="Times New Roman" w:hAnsi="Times New Roman" w:cs="Times New Roman"/>
          <w:sz w:val="24"/>
          <w:szCs w:val="24"/>
        </w:rPr>
        <w:t xml:space="preserve">the remainder of the year.  I must admit, I </w:t>
      </w:r>
      <w:r w:rsidR="00130DF6">
        <w:rPr>
          <w:rFonts w:ascii="Times New Roman" w:hAnsi="Times New Roman" w:cs="Times New Roman"/>
          <w:sz w:val="24"/>
          <w:szCs w:val="24"/>
        </w:rPr>
        <w:t>am a member of the latter philosophy of design</w:t>
      </w:r>
      <w:r w:rsidR="00A763FA">
        <w:rPr>
          <w:rFonts w:ascii="Times New Roman" w:hAnsi="Times New Roman" w:cs="Times New Roman"/>
          <w:sz w:val="24"/>
          <w:szCs w:val="24"/>
        </w:rPr>
        <w:t xml:space="preserve"> and the</w:t>
      </w:r>
      <w:r w:rsidR="00AA74F1">
        <w:rPr>
          <w:rFonts w:ascii="Times New Roman" w:hAnsi="Times New Roman" w:cs="Times New Roman"/>
          <w:sz w:val="24"/>
          <w:szCs w:val="24"/>
        </w:rPr>
        <w:t xml:space="preserve"> </w:t>
      </w:r>
      <w:r w:rsidR="00BE7A55">
        <w:rPr>
          <w:rFonts w:ascii="Times New Roman" w:hAnsi="Times New Roman" w:cs="Times New Roman"/>
          <w:sz w:val="24"/>
          <w:szCs w:val="24"/>
        </w:rPr>
        <w:t>palette of</w:t>
      </w:r>
      <w:r w:rsidR="00AA74F1">
        <w:rPr>
          <w:rFonts w:ascii="Times New Roman" w:hAnsi="Times New Roman" w:cs="Times New Roman"/>
          <w:sz w:val="24"/>
          <w:szCs w:val="24"/>
        </w:rPr>
        <w:t xml:space="preserve"> </w:t>
      </w:r>
      <w:r w:rsidR="00BE7A55">
        <w:rPr>
          <w:rFonts w:ascii="Times New Roman" w:hAnsi="Times New Roman" w:cs="Times New Roman"/>
          <w:sz w:val="24"/>
          <w:szCs w:val="24"/>
        </w:rPr>
        <w:t>evergreen</w:t>
      </w:r>
      <w:r w:rsidR="00AA74F1">
        <w:rPr>
          <w:rFonts w:ascii="Times New Roman" w:hAnsi="Times New Roman" w:cs="Times New Roman"/>
          <w:sz w:val="24"/>
          <w:szCs w:val="24"/>
        </w:rPr>
        <w:t xml:space="preserve"> plants</w:t>
      </w:r>
      <w:r w:rsidR="00A763FA">
        <w:rPr>
          <w:rFonts w:ascii="Times New Roman" w:hAnsi="Times New Roman" w:cs="Times New Roman"/>
          <w:sz w:val="24"/>
          <w:szCs w:val="24"/>
        </w:rPr>
        <w:t xml:space="preserve"> </w:t>
      </w:r>
      <w:r w:rsidR="002C5391">
        <w:rPr>
          <w:rFonts w:ascii="Times New Roman" w:hAnsi="Times New Roman" w:cs="Times New Roman"/>
          <w:sz w:val="24"/>
          <w:szCs w:val="24"/>
        </w:rPr>
        <w:t>for providing</w:t>
      </w:r>
      <w:r w:rsidR="00454665">
        <w:rPr>
          <w:rFonts w:ascii="Times New Roman" w:hAnsi="Times New Roman" w:cs="Times New Roman"/>
          <w:sz w:val="24"/>
          <w:szCs w:val="24"/>
        </w:rPr>
        <w:t xml:space="preserve"> this winter </w:t>
      </w:r>
      <w:r w:rsidR="002C5391">
        <w:rPr>
          <w:rFonts w:ascii="Times New Roman" w:hAnsi="Times New Roman" w:cs="Times New Roman"/>
          <w:sz w:val="24"/>
          <w:szCs w:val="24"/>
        </w:rPr>
        <w:t>backbone</w:t>
      </w:r>
      <w:r w:rsidR="00454665">
        <w:rPr>
          <w:rFonts w:ascii="Times New Roman" w:hAnsi="Times New Roman" w:cs="Times New Roman"/>
          <w:sz w:val="24"/>
          <w:szCs w:val="24"/>
        </w:rPr>
        <w:t xml:space="preserve"> </w:t>
      </w:r>
      <w:r w:rsidR="00A763FA">
        <w:rPr>
          <w:rFonts w:ascii="Times New Roman" w:hAnsi="Times New Roman" w:cs="Times New Roman"/>
          <w:sz w:val="24"/>
          <w:szCs w:val="24"/>
        </w:rPr>
        <w:t>is substantial.</w:t>
      </w:r>
      <w:r w:rsidR="00EC5B20">
        <w:rPr>
          <w:rFonts w:ascii="Times New Roman" w:hAnsi="Times New Roman" w:cs="Times New Roman"/>
          <w:sz w:val="24"/>
          <w:szCs w:val="24"/>
        </w:rPr>
        <w:t xml:space="preserve"> </w:t>
      </w:r>
      <w:r w:rsidR="00E073CF">
        <w:rPr>
          <w:rFonts w:ascii="Times New Roman" w:hAnsi="Times New Roman" w:cs="Times New Roman"/>
          <w:sz w:val="24"/>
          <w:szCs w:val="24"/>
        </w:rPr>
        <w:t xml:space="preserve"> However,</w:t>
      </w:r>
      <w:r w:rsidR="00A763FA">
        <w:rPr>
          <w:rFonts w:ascii="Times New Roman" w:hAnsi="Times New Roman" w:cs="Times New Roman"/>
          <w:sz w:val="24"/>
          <w:szCs w:val="24"/>
        </w:rPr>
        <w:t xml:space="preserve"> </w:t>
      </w:r>
      <w:r w:rsidR="00E073CF">
        <w:rPr>
          <w:rFonts w:ascii="Times New Roman" w:hAnsi="Times New Roman" w:cs="Times New Roman"/>
          <w:sz w:val="24"/>
          <w:szCs w:val="24"/>
        </w:rPr>
        <w:t xml:space="preserve">with its glossy deep green foliage, </w:t>
      </w:r>
      <w:r w:rsidR="00EC5B20">
        <w:rPr>
          <w:rFonts w:ascii="Times New Roman" w:hAnsi="Times New Roman" w:cs="Times New Roman"/>
          <w:sz w:val="24"/>
          <w:szCs w:val="24"/>
        </w:rPr>
        <w:t>Plum Yew or</w:t>
      </w:r>
      <w:r w:rsidR="00B475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B20" w:rsidRPr="00B475A7">
        <w:rPr>
          <w:rFonts w:ascii="Times New Roman" w:hAnsi="Times New Roman" w:cs="Times New Roman"/>
          <w:i/>
          <w:sz w:val="24"/>
          <w:szCs w:val="24"/>
        </w:rPr>
        <w:t>Cephalotaxu</w:t>
      </w:r>
      <w:r w:rsidR="00EC5B20">
        <w:rPr>
          <w:rFonts w:ascii="Times New Roman" w:hAnsi="Times New Roman" w:cs="Times New Roman"/>
          <w:i/>
          <w:sz w:val="24"/>
          <w:szCs w:val="24"/>
        </w:rPr>
        <w:t>s</w:t>
      </w:r>
      <w:proofErr w:type="spellEnd"/>
      <w:r w:rsidR="00EC5B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63FA" w:rsidRPr="00EC5B20">
        <w:rPr>
          <w:rFonts w:ascii="Times New Roman" w:hAnsi="Times New Roman" w:cs="Times New Roman"/>
          <w:sz w:val="24"/>
          <w:szCs w:val="24"/>
        </w:rPr>
        <w:t>as it is</w:t>
      </w:r>
      <w:r w:rsidR="00A763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63FA">
        <w:rPr>
          <w:rFonts w:ascii="Times New Roman" w:hAnsi="Times New Roman" w:cs="Times New Roman"/>
          <w:sz w:val="24"/>
          <w:szCs w:val="24"/>
        </w:rPr>
        <w:t>botanically known</w:t>
      </w:r>
      <w:r w:rsidR="00E073CF">
        <w:rPr>
          <w:rFonts w:ascii="Times New Roman" w:hAnsi="Times New Roman" w:cs="Times New Roman"/>
          <w:sz w:val="24"/>
          <w:szCs w:val="24"/>
        </w:rPr>
        <w:t xml:space="preserve"> has rapidly become one of</w:t>
      </w:r>
      <w:r w:rsidR="00A763FA">
        <w:rPr>
          <w:rFonts w:ascii="Times New Roman" w:hAnsi="Times New Roman" w:cs="Times New Roman"/>
          <w:sz w:val="24"/>
          <w:szCs w:val="24"/>
        </w:rPr>
        <w:t xml:space="preserve"> my favorite</w:t>
      </w:r>
      <w:r w:rsidR="00E073CF">
        <w:rPr>
          <w:rFonts w:ascii="Times New Roman" w:hAnsi="Times New Roman" w:cs="Times New Roman"/>
          <w:sz w:val="24"/>
          <w:szCs w:val="24"/>
        </w:rPr>
        <w:t xml:space="preserve"> evergreens</w:t>
      </w:r>
      <w:r w:rsidR="00A763FA">
        <w:rPr>
          <w:rFonts w:ascii="Times New Roman" w:hAnsi="Times New Roman" w:cs="Times New Roman"/>
          <w:sz w:val="24"/>
          <w:szCs w:val="24"/>
        </w:rPr>
        <w:t xml:space="preserve"> for the </w:t>
      </w:r>
      <w:r w:rsidR="00C33436">
        <w:rPr>
          <w:rFonts w:ascii="Times New Roman" w:hAnsi="Times New Roman" w:cs="Times New Roman"/>
          <w:sz w:val="24"/>
          <w:szCs w:val="24"/>
        </w:rPr>
        <w:t xml:space="preserve">winter </w:t>
      </w:r>
      <w:r w:rsidR="00A763FA">
        <w:rPr>
          <w:rFonts w:ascii="Times New Roman" w:hAnsi="Times New Roman" w:cs="Times New Roman"/>
          <w:sz w:val="24"/>
          <w:szCs w:val="24"/>
        </w:rPr>
        <w:t>garden</w:t>
      </w:r>
      <w:r w:rsidR="00130D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70F8B4" w14:textId="77777777" w:rsidR="00107CD8" w:rsidRDefault="005325EF">
      <w:pPr>
        <w:rPr>
          <w:rFonts w:ascii="Times New Roman" w:hAnsi="Times New Roman" w:cs="Times New Roman"/>
          <w:sz w:val="24"/>
          <w:szCs w:val="24"/>
        </w:rPr>
      </w:pPr>
      <w:r w:rsidRPr="005325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D563BE" wp14:editId="5D605DDE">
            <wp:simplePos x="0" y="0"/>
            <wp:positionH relativeFrom="margin">
              <wp:posOffset>2756535</wp:posOffset>
            </wp:positionH>
            <wp:positionV relativeFrom="paragraph">
              <wp:posOffset>1020445</wp:posOffset>
            </wp:positionV>
            <wp:extent cx="3176905" cy="2117725"/>
            <wp:effectExtent l="0" t="0" r="4445" b="0"/>
            <wp:wrapSquare wrapText="bothSides"/>
            <wp:docPr id="1" name="Picture 1" descr="D:\Bruce Crawford\Pictures\Woody Plants\Cephalotaxus harringtonia 'Prostrata' Nov 13, 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ruce Crawford\Pictures\Woody Plants\Cephalotaxus harringtonia 'Prostrata' Nov 13, 202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5A7">
        <w:rPr>
          <w:rFonts w:ascii="Times New Roman" w:hAnsi="Times New Roman" w:cs="Times New Roman"/>
          <w:sz w:val="24"/>
          <w:szCs w:val="24"/>
        </w:rPr>
        <w:t xml:space="preserve">Despite its many virtues, </w:t>
      </w:r>
      <w:r w:rsidR="00B475A7" w:rsidRPr="00B475A7">
        <w:rPr>
          <w:rFonts w:ascii="Times New Roman" w:hAnsi="Times New Roman" w:cs="Times New Roman"/>
          <w:i/>
          <w:sz w:val="24"/>
          <w:szCs w:val="24"/>
        </w:rPr>
        <w:t>Cephalotaxus</w:t>
      </w:r>
      <w:r w:rsidR="00B475A7">
        <w:rPr>
          <w:rFonts w:ascii="Times New Roman" w:hAnsi="Times New Roman" w:cs="Times New Roman"/>
          <w:sz w:val="24"/>
          <w:szCs w:val="24"/>
        </w:rPr>
        <w:t xml:space="preserve"> is still </w:t>
      </w:r>
      <w:r w:rsidR="00EF3609">
        <w:rPr>
          <w:rFonts w:ascii="Times New Roman" w:hAnsi="Times New Roman" w:cs="Times New Roman"/>
          <w:sz w:val="24"/>
          <w:szCs w:val="24"/>
        </w:rPr>
        <w:t xml:space="preserve">an </w:t>
      </w:r>
      <w:r w:rsidR="00AA74F1">
        <w:rPr>
          <w:rFonts w:ascii="Times New Roman" w:hAnsi="Times New Roman" w:cs="Times New Roman"/>
          <w:sz w:val="24"/>
          <w:szCs w:val="24"/>
        </w:rPr>
        <w:t xml:space="preserve">uncommon </w:t>
      </w:r>
      <w:r w:rsidR="00E073CF">
        <w:rPr>
          <w:rFonts w:ascii="Times New Roman" w:hAnsi="Times New Roman" w:cs="Times New Roman"/>
          <w:sz w:val="24"/>
          <w:szCs w:val="24"/>
        </w:rPr>
        <w:t xml:space="preserve">selection for gracing </w:t>
      </w:r>
      <w:r w:rsidR="00EF3609">
        <w:rPr>
          <w:rFonts w:ascii="Times New Roman" w:hAnsi="Times New Roman" w:cs="Times New Roman"/>
          <w:sz w:val="24"/>
          <w:szCs w:val="24"/>
        </w:rPr>
        <w:t>winter</w:t>
      </w:r>
      <w:r w:rsidR="00454665">
        <w:rPr>
          <w:rFonts w:ascii="Times New Roman" w:hAnsi="Times New Roman" w:cs="Times New Roman"/>
          <w:sz w:val="24"/>
          <w:szCs w:val="24"/>
        </w:rPr>
        <w:t xml:space="preserve"> gardens.  At one point it was</w:t>
      </w:r>
      <w:r w:rsidR="00E073CF">
        <w:rPr>
          <w:rFonts w:ascii="Times New Roman" w:hAnsi="Times New Roman" w:cs="Times New Roman"/>
          <w:sz w:val="24"/>
          <w:szCs w:val="24"/>
        </w:rPr>
        <w:t xml:space="preserve"> classified under</w:t>
      </w:r>
      <w:r w:rsidR="00454665">
        <w:rPr>
          <w:rFonts w:ascii="Times New Roman" w:hAnsi="Times New Roman" w:cs="Times New Roman"/>
          <w:sz w:val="24"/>
          <w:szCs w:val="24"/>
        </w:rPr>
        <w:t xml:space="preserve"> its ow</w:t>
      </w:r>
      <w:r w:rsidR="00E073CF">
        <w:rPr>
          <w:rFonts w:ascii="Times New Roman" w:hAnsi="Times New Roman" w:cs="Times New Roman"/>
          <w:sz w:val="24"/>
          <w:szCs w:val="24"/>
        </w:rPr>
        <w:t xml:space="preserve">n family of </w:t>
      </w:r>
      <w:proofErr w:type="spellStart"/>
      <w:r w:rsidR="00E073CF">
        <w:rPr>
          <w:rFonts w:ascii="Times New Roman" w:hAnsi="Times New Roman" w:cs="Times New Roman"/>
          <w:sz w:val="24"/>
          <w:szCs w:val="24"/>
        </w:rPr>
        <w:t>Cephalotaxaceae</w:t>
      </w:r>
      <w:proofErr w:type="spellEnd"/>
      <w:r w:rsidR="00E073CF">
        <w:rPr>
          <w:rFonts w:ascii="Times New Roman" w:hAnsi="Times New Roman" w:cs="Times New Roman"/>
          <w:sz w:val="24"/>
          <w:szCs w:val="24"/>
        </w:rPr>
        <w:t xml:space="preserve">, before </w:t>
      </w:r>
      <w:r w:rsidR="00454665">
        <w:rPr>
          <w:rFonts w:ascii="Times New Roman" w:hAnsi="Times New Roman" w:cs="Times New Roman"/>
          <w:sz w:val="24"/>
          <w:szCs w:val="24"/>
        </w:rPr>
        <w:t xml:space="preserve">molecular analysis </w:t>
      </w:r>
      <w:r w:rsidR="00E073CF">
        <w:rPr>
          <w:rFonts w:ascii="Times New Roman" w:hAnsi="Times New Roman" w:cs="Times New Roman"/>
          <w:sz w:val="24"/>
          <w:szCs w:val="24"/>
        </w:rPr>
        <w:t>relocated the</w:t>
      </w:r>
      <w:r w:rsidR="00454665">
        <w:rPr>
          <w:rFonts w:ascii="Times New Roman" w:hAnsi="Times New Roman" w:cs="Times New Roman"/>
          <w:sz w:val="24"/>
          <w:szCs w:val="24"/>
        </w:rPr>
        <w:t xml:space="preserve"> genus within the</w:t>
      </w:r>
      <w:r w:rsidR="00B475A7">
        <w:rPr>
          <w:rFonts w:ascii="Times New Roman" w:hAnsi="Times New Roman" w:cs="Times New Roman"/>
          <w:sz w:val="24"/>
          <w:szCs w:val="24"/>
        </w:rPr>
        <w:t xml:space="preserve"> </w:t>
      </w:r>
      <w:r w:rsidR="006623E8">
        <w:rPr>
          <w:rFonts w:ascii="Times New Roman" w:hAnsi="Times New Roman" w:cs="Times New Roman"/>
          <w:sz w:val="24"/>
          <w:szCs w:val="24"/>
        </w:rPr>
        <w:t>Taxus family</w:t>
      </w:r>
      <w:r w:rsidR="00E073CF">
        <w:rPr>
          <w:rFonts w:ascii="Times New Roman" w:hAnsi="Times New Roman" w:cs="Times New Roman"/>
          <w:sz w:val="24"/>
          <w:szCs w:val="24"/>
        </w:rPr>
        <w:t xml:space="preserve"> or Taxaceae. </w:t>
      </w:r>
      <w:r w:rsidR="00107CD8">
        <w:rPr>
          <w:rFonts w:ascii="Times New Roman" w:hAnsi="Times New Roman" w:cs="Times New Roman"/>
          <w:sz w:val="24"/>
          <w:szCs w:val="24"/>
        </w:rPr>
        <w:t xml:space="preserve"> </w:t>
      </w:r>
      <w:r w:rsidR="00E073CF">
        <w:rPr>
          <w:rFonts w:ascii="Times New Roman" w:hAnsi="Times New Roman" w:cs="Times New Roman"/>
          <w:sz w:val="24"/>
          <w:szCs w:val="24"/>
        </w:rPr>
        <w:t>Currently</w:t>
      </w:r>
      <w:r w:rsidR="00454665">
        <w:rPr>
          <w:rFonts w:ascii="Times New Roman" w:hAnsi="Times New Roman" w:cs="Times New Roman"/>
          <w:sz w:val="24"/>
          <w:szCs w:val="24"/>
        </w:rPr>
        <w:t xml:space="preserve"> </w:t>
      </w:r>
      <w:r w:rsidR="00107CD8">
        <w:rPr>
          <w:rFonts w:ascii="Times New Roman" w:hAnsi="Times New Roman" w:cs="Times New Roman"/>
          <w:sz w:val="24"/>
          <w:szCs w:val="24"/>
        </w:rPr>
        <w:t xml:space="preserve">the 11 existing species </w:t>
      </w:r>
      <w:r w:rsidR="00E073CF">
        <w:rPr>
          <w:rFonts w:ascii="Times New Roman" w:hAnsi="Times New Roman" w:cs="Times New Roman"/>
          <w:sz w:val="24"/>
          <w:szCs w:val="24"/>
        </w:rPr>
        <w:t xml:space="preserve">are </w:t>
      </w:r>
      <w:r w:rsidR="00B475A7">
        <w:rPr>
          <w:rFonts w:ascii="Times New Roman" w:hAnsi="Times New Roman" w:cs="Times New Roman"/>
          <w:sz w:val="24"/>
          <w:szCs w:val="24"/>
        </w:rPr>
        <w:t xml:space="preserve">native to </w:t>
      </w:r>
      <w:r w:rsidR="00E073CF">
        <w:rPr>
          <w:rFonts w:ascii="Times New Roman" w:hAnsi="Times New Roman" w:cs="Times New Roman"/>
          <w:sz w:val="24"/>
          <w:szCs w:val="24"/>
        </w:rPr>
        <w:t>Eastern Asia, however this was not always the case.  F</w:t>
      </w:r>
      <w:r w:rsidR="00EC3F5E">
        <w:rPr>
          <w:rFonts w:ascii="Times New Roman" w:hAnsi="Times New Roman" w:cs="Times New Roman"/>
          <w:sz w:val="24"/>
          <w:szCs w:val="24"/>
        </w:rPr>
        <w:t xml:space="preserve">ossils have been found in NW North America and in Europe dating </w:t>
      </w:r>
      <w:r w:rsidR="00AA74F1">
        <w:rPr>
          <w:rFonts w:ascii="Times New Roman" w:hAnsi="Times New Roman" w:cs="Times New Roman"/>
          <w:sz w:val="24"/>
          <w:szCs w:val="24"/>
        </w:rPr>
        <w:t xml:space="preserve">back </w:t>
      </w:r>
      <w:r w:rsidR="00EC3F5E">
        <w:rPr>
          <w:rFonts w:ascii="Times New Roman" w:hAnsi="Times New Roman" w:cs="Times New Roman"/>
          <w:sz w:val="24"/>
          <w:szCs w:val="24"/>
        </w:rPr>
        <w:t xml:space="preserve">to </w:t>
      </w:r>
      <w:r w:rsidR="00AA74F1">
        <w:rPr>
          <w:rFonts w:ascii="Times New Roman" w:hAnsi="Times New Roman" w:cs="Times New Roman"/>
          <w:sz w:val="24"/>
          <w:szCs w:val="24"/>
        </w:rPr>
        <w:t xml:space="preserve">around </w:t>
      </w:r>
      <w:r w:rsidR="00EC3F5E">
        <w:rPr>
          <w:rFonts w:ascii="Times New Roman" w:hAnsi="Times New Roman" w:cs="Times New Roman"/>
          <w:sz w:val="24"/>
          <w:szCs w:val="24"/>
        </w:rPr>
        <w:t>20</w:t>
      </w:r>
      <w:r w:rsidR="00AA74F1">
        <w:rPr>
          <w:rFonts w:ascii="Times New Roman" w:hAnsi="Times New Roman" w:cs="Times New Roman"/>
          <w:sz w:val="24"/>
          <w:szCs w:val="24"/>
        </w:rPr>
        <w:t xml:space="preserve"> </w:t>
      </w:r>
      <w:r w:rsidR="00EC3F5E">
        <w:rPr>
          <w:rFonts w:ascii="Times New Roman" w:hAnsi="Times New Roman" w:cs="Times New Roman"/>
          <w:sz w:val="24"/>
          <w:szCs w:val="24"/>
        </w:rPr>
        <w:t>Million Years</w:t>
      </w:r>
      <w:r w:rsidR="00F2554D">
        <w:rPr>
          <w:rFonts w:ascii="Times New Roman" w:hAnsi="Times New Roman" w:cs="Times New Roman"/>
          <w:sz w:val="24"/>
          <w:szCs w:val="24"/>
        </w:rPr>
        <w:t xml:space="preserve"> Ago (MYA) and in Greenland </w:t>
      </w:r>
      <w:r w:rsidR="00BF03FF">
        <w:rPr>
          <w:rFonts w:ascii="Times New Roman" w:hAnsi="Times New Roman" w:cs="Times New Roman"/>
          <w:sz w:val="24"/>
          <w:szCs w:val="24"/>
        </w:rPr>
        <w:t>dating to</w:t>
      </w:r>
      <w:r w:rsidR="00F2554D">
        <w:rPr>
          <w:rFonts w:ascii="Times New Roman" w:hAnsi="Times New Roman" w:cs="Times New Roman"/>
          <w:sz w:val="24"/>
          <w:szCs w:val="24"/>
        </w:rPr>
        <w:t xml:space="preserve"> the later Jurassic Period or around </w:t>
      </w:r>
      <w:r w:rsidR="00EC3F5E">
        <w:rPr>
          <w:rFonts w:ascii="Times New Roman" w:hAnsi="Times New Roman" w:cs="Times New Roman"/>
          <w:sz w:val="24"/>
          <w:szCs w:val="24"/>
        </w:rPr>
        <w:t xml:space="preserve">145 MYA!  The term </w:t>
      </w:r>
      <w:r w:rsidR="00EC3F5E" w:rsidRPr="00AA74F1">
        <w:rPr>
          <w:rFonts w:ascii="Times New Roman" w:hAnsi="Times New Roman" w:cs="Times New Roman"/>
          <w:i/>
          <w:sz w:val="24"/>
          <w:szCs w:val="24"/>
        </w:rPr>
        <w:t>Cephalotaxus</w:t>
      </w:r>
      <w:r w:rsidR="00EC3F5E">
        <w:rPr>
          <w:rFonts w:ascii="Times New Roman" w:hAnsi="Times New Roman" w:cs="Times New Roman"/>
          <w:sz w:val="24"/>
          <w:szCs w:val="24"/>
        </w:rPr>
        <w:t xml:space="preserve"> was first coined by the German Botanist and Physician Philipp Franz von Siebold (1796-1866) during </w:t>
      </w:r>
      <w:r w:rsidR="005070E2">
        <w:rPr>
          <w:rFonts w:ascii="Times New Roman" w:hAnsi="Times New Roman" w:cs="Times New Roman"/>
          <w:sz w:val="24"/>
          <w:szCs w:val="24"/>
        </w:rPr>
        <w:t xml:space="preserve">an </w:t>
      </w:r>
      <w:r w:rsidR="00AA74F1">
        <w:rPr>
          <w:rFonts w:ascii="Times New Roman" w:hAnsi="Times New Roman" w:cs="Times New Roman"/>
          <w:sz w:val="24"/>
          <w:szCs w:val="24"/>
        </w:rPr>
        <w:t xml:space="preserve">extended </w:t>
      </w:r>
      <w:r w:rsidR="00EC3F5E">
        <w:rPr>
          <w:rFonts w:ascii="Times New Roman" w:hAnsi="Times New Roman" w:cs="Times New Roman"/>
          <w:sz w:val="24"/>
          <w:szCs w:val="24"/>
        </w:rPr>
        <w:t xml:space="preserve">visit to Japan </w:t>
      </w:r>
      <w:r w:rsidR="00AA74F1">
        <w:rPr>
          <w:rFonts w:ascii="Times New Roman" w:hAnsi="Times New Roman" w:cs="Times New Roman"/>
          <w:sz w:val="24"/>
          <w:szCs w:val="24"/>
        </w:rPr>
        <w:t xml:space="preserve">from </w:t>
      </w:r>
      <w:r w:rsidR="00EC3F5E">
        <w:rPr>
          <w:rFonts w:ascii="Times New Roman" w:hAnsi="Times New Roman" w:cs="Times New Roman"/>
          <w:sz w:val="24"/>
          <w:szCs w:val="24"/>
        </w:rPr>
        <w:t>1823-1829. The word comes from the Greek</w:t>
      </w:r>
      <w:r w:rsidR="00107CD8" w:rsidRPr="00107CD8">
        <w:rPr>
          <w:rFonts w:ascii="Times New Roman" w:hAnsi="Times New Roman" w:cs="Times New Roman"/>
          <w:i/>
          <w:sz w:val="24"/>
          <w:szCs w:val="24"/>
        </w:rPr>
        <w:t xml:space="preserve"> Kephale</w:t>
      </w:r>
      <w:r w:rsidR="00107CD8">
        <w:rPr>
          <w:rFonts w:ascii="Times New Roman" w:hAnsi="Times New Roman" w:cs="Times New Roman"/>
          <w:sz w:val="24"/>
          <w:szCs w:val="24"/>
        </w:rPr>
        <w:t xml:space="preserve"> for head, describing how the </w:t>
      </w:r>
      <w:r w:rsidR="006623E8">
        <w:rPr>
          <w:rFonts w:ascii="Times New Roman" w:hAnsi="Times New Roman" w:cs="Times New Roman"/>
          <w:sz w:val="24"/>
          <w:szCs w:val="24"/>
        </w:rPr>
        <w:t xml:space="preserve">⅛” </w:t>
      </w:r>
      <w:r w:rsidR="00C33436">
        <w:rPr>
          <w:rFonts w:ascii="Times New Roman" w:hAnsi="Times New Roman" w:cs="Times New Roman"/>
          <w:sz w:val="24"/>
          <w:szCs w:val="24"/>
        </w:rPr>
        <w:t xml:space="preserve">diameter </w:t>
      </w:r>
      <w:r w:rsidR="00107CD8">
        <w:rPr>
          <w:rFonts w:ascii="Times New Roman" w:hAnsi="Times New Roman" w:cs="Times New Roman"/>
          <w:sz w:val="24"/>
          <w:szCs w:val="24"/>
        </w:rPr>
        <w:t xml:space="preserve">male flowers </w:t>
      </w:r>
      <w:r w:rsidR="005070E2">
        <w:rPr>
          <w:rFonts w:ascii="Times New Roman" w:hAnsi="Times New Roman" w:cs="Times New Roman"/>
          <w:sz w:val="24"/>
          <w:szCs w:val="24"/>
        </w:rPr>
        <w:t xml:space="preserve">or cones </w:t>
      </w:r>
      <w:r w:rsidR="00107CD8">
        <w:rPr>
          <w:rFonts w:ascii="Times New Roman" w:hAnsi="Times New Roman" w:cs="Times New Roman"/>
          <w:sz w:val="24"/>
          <w:szCs w:val="24"/>
        </w:rPr>
        <w:t xml:space="preserve">loosely bear a resemblance to a human head </w:t>
      </w:r>
      <w:r w:rsidR="009C640E">
        <w:rPr>
          <w:rFonts w:ascii="Times New Roman" w:hAnsi="Times New Roman" w:cs="Times New Roman"/>
          <w:sz w:val="24"/>
          <w:szCs w:val="24"/>
        </w:rPr>
        <w:t xml:space="preserve">combined with the how the foliage </w:t>
      </w:r>
      <w:r w:rsidR="00107CD8">
        <w:rPr>
          <w:rFonts w:ascii="Times New Roman" w:hAnsi="Times New Roman" w:cs="Times New Roman"/>
          <w:sz w:val="24"/>
          <w:szCs w:val="24"/>
        </w:rPr>
        <w:t xml:space="preserve">resembles that of </w:t>
      </w:r>
      <w:r w:rsidR="00107CD8" w:rsidRPr="00107CD8">
        <w:rPr>
          <w:rFonts w:ascii="Times New Roman" w:hAnsi="Times New Roman" w:cs="Times New Roman"/>
          <w:i/>
          <w:sz w:val="24"/>
          <w:szCs w:val="24"/>
        </w:rPr>
        <w:t>Taxus</w:t>
      </w:r>
      <w:r w:rsidR="00107CD8">
        <w:rPr>
          <w:rFonts w:ascii="Times New Roman" w:hAnsi="Times New Roman" w:cs="Times New Roman"/>
          <w:sz w:val="24"/>
          <w:szCs w:val="24"/>
        </w:rPr>
        <w:t xml:space="preserve"> or Yew. </w:t>
      </w:r>
      <w:r w:rsidR="00CF1F26">
        <w:rPr>
          <w:rFonts w:ascii="Times New Roman" w:hAnsi="Times New Roman" w:cs="Times New Roman"/>
          <w:sz w:val="24"/>
          <w:szCs w:val="24"/>
        </w:rPr>
        <w:t xml:space="preserve"> Of course, appea</w:t>
      </w:r>
      <w:r w:rsidR="00C33436">
        <w:rPr>
          <w:rFonts w:ascii="Times New Roman" w:hAnsi="Times New Roman" w:cs="Times New Roman"/>
          <w:sz w:val="24"/>
          <w:szCs w:val="24"/>
        </w:rPr>
        <w:t>rance is all in the eye of the beholder</w:t>
      </w:r>
      <w:r w:rsidR="00CF1F26">
        <w:rPr>
          <w:rFonts w:ascii="Times New Roman" w:hAnsi="Times New Roman" w:cs="Times New Roman"/>
          <w:sz w:val="24"/>
          <w:szCs w:val="24"/>
        </w:rPr>
        <w:t xml:space="preserve">, since I </w:t>
      </w:r>
      <w:r w:rsidR="00871E75">
        <w:rPr>
          <w:rFonts w:ascii="Times New Roman" w:hAnsi="Times New Roman" w:cs="Times New Roman"/>
          <w:sz w:val="24"/>
          <w:szCs w:val="24"/>
        </w:rPr>
        <w:t>find</w:t>
      </w:r>
      <w:r w:rsidR="005070E2">
        <w:rPr>
          <w:rFonts w:ascii="Times New Roman" w:hAnsi="Times New Roman" w:cs="Times New Roman"/>
          <w:sz w:val="24"/>
          <w:szCs w:val="24"/>
        </w:rPr>
        <w:t xml:space="preserve"> the cones </w:t>
      </w:r>
      <w:r w:rsidR="00871E75">
        <w:rPr>
          <w:rFonts w:ascii="Times New Roman" w:hAnsi="Times New Roman" w:cs="Times New Roman"/>
          <w:sz w:val="24"/>
          <w:szCs w:val="24"/>
        </w:rPr>
        <w:t>to be</w:t>
      </w:r>
      <w:r w:rsidR="00CF1F26">
        <w:rPr>
          <w:rFonts w:ascii="Times New Roman" w:hAnsi="Times New Roman" w:cs="Times New Roman"/>
          <w:sz w:val="24"/>
          <w:szCs w:val="24"/>
        </w:rPr>
        <w:t xml:space="preserve"> more</w:t>
      </w:r>
      <w:r w:rsidR="00AA74F1">
        <w:rPr>
          <w:rFonts w:ascii="Times New Roman" w:hAnsi="Times New Roman" w:cs="Times New Roman"/>
          <w:sz w:val="24"/>
          <w:szCs w:val="24"/>
        </w:rPr>
        <w:t xml:space="preserve"> reminiscent of </w:t>
      </w:r>
      <w:r w:rsidR="006623E8">
        <w:rPr>
          <w:rFonts w:ascii="Times New Roman" w:hAnsi="Times New Roman" w:cs="Times New Roman"/>
          <w:sz w:val="24"/>
          <w:szCs w:val="24"/>
        </w:rPr>
        <w:t xml:space="preserve">tiny </w:t>
      </w:r>
      <w:r w:rsidR="00AA74F1">
        <w:rPr>
          <w:rFonts w:ascii="Times New Roman" w:hAnsi="Times New Roman" w:cs="Times New Roman"/>
          <w:sz w:val="24"/>
          <w:szCs w:val="24"/>
        </w:rPr>
        <w:t>Brussel Sprouts</w:t>
      </w:r>
      <w:r>
        <w:rPr>
          <w:rFonts w:ascii="Times New Roman" w:hAnsi="Times New Roman" w:cs="Times New Roman"/>
          <w:sz w:val="24"/>
          <w:szCs w:val="24"/>
        </w:rPr>
        <w:t xml:space="preserve"> as seen </w:t>
      </w:r>
      <w:r w:rsidR="00BF03FF">
        <w:rPr>
          <w:rFonts w:ascii="Times New Roman" w:hAnsi="Times New Roman" w:cs="Times New Roman"/>
          <w:sz w:val="24"/>
          <w:szCs w:val="24"/>
        </w:rPr>
        <w:t>above</w:t>
      </w:r>
      <w:r w:rsidR="00AA74F1">
        <w:rPr>
          <w:rFonts w:ascii="Times New Roman" w:hAnsi="Times New Roman" w:cs="Times New Roman"/>
          <w:sz w:val="24"/>
          <w:szCs w:val="24"/>
        </w:rPr>
        <w:t>!</w:t>
      </w:r>
      <w:r w:rsidR="00107CD8">
        <w:rPr>
          <w:rFonts w:ascii="Times New Roman" w:hAnsi="Times New Roman" w:cs="Times New Roman"/>
          <w:sz w:val="24"/>
          <w:szCs w:val="24"/>
        </w:rPr>
        <w:t xml:space="preserve"> </w:t>
      </w:r>
      <w:r w:rsidR="00EC5B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1F905" w14:textId="77777777" w:rsidR="000C2CDE" w:rsidRDefault="00107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Although Siebold in</w:t>
      </w:r>
      <w:r w:rsidR="006E6278">
        <w:rPr>
          <w:rFonts w:ascii="Times New Roman" w:hAnsi="Times New Roman" w:cs="Times New Roman"/>
          <w:sz w:val="24"/>
          <w:szCs w:val="24"/>
        </w:rPr>
        <w:t xml:space="preserve">itially discovered the plant, he worked </w:t>
      </w:r>
      <w:r>
        <w:rPr>
          <w:rFonts w:ascii="Times New Roman" w:hAnsi="Times New Roman" w:cs="Times New Roman"/>
          <w:sz w:val="24"/>
          <w:szCs w:val="24"/>
        </w:rPr>
        <w:t xml:space="preserve">in partnership with </w:t>
      </w:r>
      <w:r w:rsidR="00D03CBC">
        <w:rPr>
          <w:rFonts w:ascii="Times New Roman" w:hAnsi="Times New Roman" w:cs="Times New Roman"/>
          <w:sz w:val="24"/>
          <w:szCs w:val="24"/>
        </w:rPr>
        <w:t xml:space="preserve">the German botanist </w:t>
      </w:r>
      <w:r>
        <w:rPr>
          <w:rFonts w:ascii="Times New Roman" w:hAnsi="Times New Roman" w:cs="Times New Roman"/>
          <w:sz w:val="24"/>
          <w:szCs w:val="24"/>
        </w:rPr>
        <w:t xml:space="preserve">Joseph Gerhard Zuccarini (1797-1848) </w:t>
      </w:r>
      <w:r w:rsidR="006E6278">
        <w:rPr>
          <w:rFonts w:ascii="Times New Roman" w:hAnsi="Times New Roman" w:cs="Times New Roman"/>
          <w:sz w:val="24"/>
          <w:szCs w:val="24"/>
        </w:rPr>
        <w:t>to publish</w:t>
      </w:r>
      <w:r w:rsidR="00D03CBC">
        <w:rPr>
          <w:rFonts w:ascii="Times New Roman" w:hAnsi="Times New Roman" w:cs="Times New Roman"/>
          <w:sz w:val="24"/>
          <w:szCs w:val="24"/>
        </w:rPr>
        <w:t xml:space="preserve"> the </w:t>
      </w:r>
      <w:r w:rsidR="007A0E7A">
        <w:rPr>
          <w:rFonts w:ascii="Times New Roman" w:hAnsi="Times New Roman" w:cs="Times New Roman"/>
          <w:sz w:val="24"/>
          <w:szCs w:val="24"/>
        </w:rPr>
        <w:t xml:space="preserve">multitude of </w:t>
      </w:r>
      <w:r w:rsidR="00D03CBC">
        <w:rPr>
          <w:rFonts w:ascii="Times New Roman" w:hAnsi="Times New Roman" w:cs="Times New Roman"/>
          <w:sz w:val="24"/>
          <w:szCs w:val="24"/>
        </w:rPr>
        <w:t>plant</w:t>
      </w:r>
      <w:r w:rsidR="009C640E">
        <w:rPr>
          <w:rFonts w:ascii="Times New Roman" w:hAnsi="Times New Roman" w:cs="Times New Roman"/>
          <w:sz w:val="24"/>
          <w:szCs w:val="24"/>
        </w:rPr>
        <w:t>s he discovered in Japan.  I</w:t>
      </w:r>
      <w:r>
        <w:rPr>
          <w:rFonts w:ascii="Times New Roman" w:hAnsi="Times New Roman" w:cs="Times New Roman"/>
          <w:sz w:val="24"/>
          <w:szCs w:val="24"/>
        </w:rPr>
        <w:t>n</w:t>
      </w:r>
      <w:r w:rsidR="007A0E7A">
        <w:rPr>
          <w:rFonts w:ascii="Times New Roman" w:hAnsi="Times New Roman" w:cs="Times New Roman"/>
          <w:sz w:val="24"/>
          <w:szCs w:val="24"/>
        </w:rPr>
        <w:t xml:space="preserve"> 1835, </w:t>
      </w:r>
      <w:r w:rsidR="00D03CBC">
        <w:rPr>
          <w:rFonts w:ascii="Times New Roman" w:hAnsi="Times New Roman" w:cs="Times New Roman"/>
          <w:sz w:val="24"/>
          <w:szCs w:val="24"/>
        </w:rPr>
        <w:t xml:space="preserve">the </w:t>
      </w:r>
      <w:r w:rsidR="007A0E7A">
        <w:rPr>
          <w:rFonts w:ascii="Times New Roman" w:hAnsi="Times New Roman" w:cs="Times New Roman"/>
          <w:sz w:val="24"/>
          <w:szCs w:val="24"/>
        </w:rPr>
        <w:t>initial</w:t>
      </w:r>
      <w:r w:rsidR="00D03CBC">
        <w:rPr>
          <w:rFonts w:ascii="Times New Roman" w:hAnsi="Times New Roman" w:cs="Times New Roman"/>
          <w:sz w:val="24"/>
          <w:szCs w:val="24"/>
        </w:rPr>
        <w:t xml:space="preserve"> version of their book </w:t>
      </w:r>
      <w:r w:rsidR="00D03CBC" w:rsidRPr="006E6278">
        <w:rPr>
          <w:rFonts w:ascii="Times New Roman" w:hAnsi="Times New Roman" w:cs="Times New Roman"/>
          <w:i/>
          <w:sz w:val="24"/>
          <w:szCs w:val="24"/>
        </w:rPr>
        <w:t>Flora Japonica</w:t>
      </w:r>
      <w:r w:rsidR="006E6278">
        <w:rPr>
          <w:rFonts w:ascii="Times New Roman" w:hAnsi="Times New Roman" w:cs="Times New Roman"/>
          <w:sz w:val="24"/>
          <w:szCs w:val="24"/>
        </w:rPr>
        <w:t xml:space="preserve"> was published</w:t>
      </w:r>
      <w:r w:rsidR="007A0E7A">
        <w:rPr>
          <w:rFonts w:ascii="Times New Roman" w:hAnsi="Times New Roman" w:cs="Times New Roman"/>
          <w:sz w:val="24"/>
          <w:szCs w:val="24"/>
        </w:rPr>
        <w:t xml:space="preserve">, including the first yet </w:t>
      </w:r>
      <w:r w:rsidR="00EC5B20">
        <w:rPr>
          <w:rFonts w:ascii="Times New Roman" w:hAnsi="Times New Roman" w:cs="Times New Roman"/>
          <w:sz w:val="24"/>
          <w:szCs w:val="24"/>
        </w:rPr>
        <w:t>im</w:t>
      </w:r>
      <w:r w:rsidR="007A0E7A">
        <w:rPr>
          <w:rFonts w:ascii="Times New Roman" w:hAnsi="Times New Roman" w:cs="Times New Roman"/>
          <w:sz w:val="24"/>
          <w:szCs w:val="24"/>
        </w:rPr>
        <w:t xml:space="preserve">proper description of </w:t>
      </w:r>
      <w:r w:rsidR="007A0E7A" w:rsidRPr="007A0E7A">
        <w:rPr>
          <w:rFonts w:ascii="Times New Roman" w:hAnsi="Times New Roman" w:cs="Times New Roman"/>
          <w:i/>
          <w:sz w:val="24"/>
          <w:szCs w:val="24"/>
        </w:rPr>
        <w:t>Cephalotaxus</w:t>
      </w:r>
      <w:r w:rsidR="00D03C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5A7">
        <w:rPr>
          <w:rFonts w:ascii="Times New Roman" w:hAnsi="Times New Roman" w:cs="Times New Roman"/>
          <w:sz w:val="24"/>
          <w:szCs w:val="24"/>
        </w:rPr>
        <w:t xml:space="preserve">  </w:t>
      </w:r>
      <w:r w:rsidR="007A0E7A">
        <w:rPr>
          <w:rFonts w:ascii="Times New Roman" w:hAnsi="Times New Roman" w:cs="Times New Roman"/>
          <w:sz w:val="24"/>
          <w:szCs w:val="24"/>
        </w:rPr>
        <w:t>I</w:t>
      </w:r>
      <w:r w:rsidR="00D03CBC">
        <w:rPr>
          <w:rFonts w:ascii="Times New Roman" w:hAnsi="Times New Roman" w:cs="Times New Roman"/>
          <w:sz w:val="24"/>
          <w:szCs w:val="24"/>
        </w:rPr>
        <w:t>t was not until 1842 that the ge</w:t>
      </w:r>
      <w:r w:rsidR="00112468">
        <w:rPr>
          <w:rFonts w:ascii="Times New Roman" w:hAnsi="Times New Roman" w:cs="Times New Roman"/>
          <w:sz w:val="24"/>
          <w:szCs w:val="24"/>
        </w:rPr>
        <w:t>nus was properly described by the</w:t>
      </w:r>
      <w:r w:rsidR="00D03CBC">
        <w:rPr>
          <w:rFonts w:ascii="Times New Roman" w:hAnsi="Times New Roman" w:cs="Times New Roman"/>
          <w:sz w:val="24"/>
          <w:szCs w:val="24"/>
        </w:rPr>
        <w:t xml:space="preserve"> </w:t>
      </w:r>
      <w:r w:rsidR="00112468">
        <w:rPr>
          <w:rFonts w:ascii="Times New Roman" w:hAnsi="Times New Roman" w:cs="Times New Roman"/>
          <w:sz w:val="24"/>
          <w:szCs w:val="24"/>
        </w:rPr>
        <w:t>Austrian botanist</w:t>
      </w:r>
      <w:r w:rsidR="00D03CBC">
        <w:rPr>
          <w:rFonts w:ascii="Times New Roman" w:hAnsi="Times New Roman" w:cs="Times New Roman"/>
          <w:sz w:val="24"/>
          <w:szCs w:val="24"/>
        </w:rPr>
        <w:t xml:space="preserve"> Stephan Friedrich </w:t>
      </w:r>
      <w:proofErr w:type="spellStart"/>
      <w:r w:rsidR="00D03CBC">
        <w:rPr>
          <w:rFonts w:ascii="Times New Roman" w:hAnsi="Times New Roman" w:cs="Times New Roman"/>
          <w:sz w:val="24"/>
          <w:szCs w:val="24"/>
        </w:rPr>
        <w:t>Ladislaus</w:t>
      </w:r>
      <w:proofErr w:type="spellEnd"/>
      <w:r w:rsidR="00D03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CBC">
        <w:rPr>
          <w:rFonts w:ascii="Times New Roman" w:hAnsi="Times New Roman" w:cs="Times New Roman"/>
          <w:sz w:val="24"/>
          <w:szCs w:val="24"/>
        </w:rPr>
        <w:t>Endlicher</w:t>
      </w:r>
      <w:proofErr w:type="spellEnd"/>
      <w:r w:rsidR="00D03CBC">
        <w:rPr>
          <w:rFonts w:ascii="Times New Roman" w:hAnsi="Times New Roman" w:cs="Times New Roman"/>
          <w:sz w:val="24"/>
          <w:szCs w:val="24"/>
        </w:rPr>
        <w:t xml:space="preserve"> (1804-1848). </w:t>
      </w:r>
      <w:r w:rsidR="000C2C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BAF04F" w14:textId="77777777" w:rsidR="00B475A7" w:rsidRDefault="006623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Siebold sent the first samples back to Europe during 1829, shortly after he departed Japan.  </w:t>
      </w:r>
      <w:r w:rsidR="00AA74F1">
        <w:rPr>
          <w:rFonts w:ascii="Times New Roman" w:hAnsi="Times New Roman" w:cs="Times New Roman"/>
          <w:sz w:val="24"/>
          <w:szCs w:val="24"/>
        </w:rPr>
        <w:t>Interestingly, the plant</w:t>
      </w:r>
      <w:r>
        <w:rPr>
          <w:rFonts w:ascii="Times New Roman" w:hAnsi="Times New Roman" w:cs="Times New Roman"/>
          <w:sz w:val="24"/>
          <w:szCs w:val="24"/>
        </w:rPr>
        <w:t>s</w:t>
      </w:r>
      <w:r w:rsidR="00AA74F1">
        <w:rPr>
          <w:rFonts w:ascii="Times New Roman" w:hAnsi="Times New Roman" w:cs="Times New Roman"/>
          <w:sz w:val="24"/>
          <w:szCs w:val="24"/>
        </w:rPr>
        <w:t xml:space="preserve"> </w:t>
      </w:r>
      <w:r w:rsidR="00871E75">
        <w:rPr>
          <w:rFonts w:ascii="Times New Roman" w:hAnsi="Times New Roman" w:cs="Times New Roman"/>
          <w:sz w:val="24"/>
          <w:szCs w:val="24"/>
        </w:rPr>
        <w:t>Siebold</w:t>
      </w:r>
      <w:r w:rsidR="00AA74F1">
        <w:rPr>
          <w:rFonts w:ascii="Times New Roman" w:hAnsi="Times New Roman" w:cs="Times New Roman"/>
          <w:sz w:val="24"/>
          <w:szCs w:val="24"/>
        </w:rPr>
        <w:t xml:space="preserve"> </w:t>
      </w:r>
      <w:r w:rsidR="000C2CDE">
        <w:rPr>
          <w:rFonts w:ascii="Times New Roman" w:hAnsi="Times New Roman" w:cs="Times New Roman"/>
          <w:sz w:val="24"/>
          <w:szCs w:val="24"/>
        </w:rPr>
        <w:t xml:space="preserve">sent back to Europe turned out to become the most popular </w:t>
      </w:r>
      <w:r w:rsidR="00CA1980">
        <w:rPr>
          <w:rFonts w:ascii="Times New Roman" w:hAnsi="Times New Roman" w:cs="Times New Roman"/>
          <w:sz w:val="24"/>
          <w:szCs w:val="24"/>
        </w:rPr>
        <w:t xml:space="preserve">ornamental </w:t>
      </w:r>
      <w:r w:rsidR="000C2CDE">
        <w:rPr>
          <w:rFonts w:ascii="Times New Roman" w:hAnsi="Times New Roman" w:cs="Times New Roman"/>
          <w:sz w:val="24"/>
          <w:szCs w:val="24"/>
        </w:rPr>
        <w:t>species</w:t>
      </w:r>
      <w:r w:rsidR="00EC5B20">
        <w:rPr>
          <w:rFonts w:ascii="Times New Roman" w:hAnsi="Times New Roman" w:cs="Times New Roman"/>
          <w:sz w:val="24"/>
          <w:szCs w:val="24"/>
        </w:rPr>
        <w:t xml:space="preserve"> of the genus</w:t>
      </w:r>
      <w:r w:rsidR="000C2CDE">
        <w:rPr>
          <w:rFonts w:ascii="Times New Roman" w:hAnsi="Times New Roman" w:cs="Times New Roman"/>
          <w:sz w:val="24"/>
          <w:szCs w:val="24"/>
        </w:rPr>
        <w:t xml:space="preserve"> and rapidly caught the eye of the 4</w:t>
      </w:r>
      <w:r w:rsidR="000C2CDE" w:rsidRPr="000C2CD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C2CDE">
        <w:rPr>
          <w:rFonts w:ascii="Times New Roman" w:hAnsi="Times New Roman" w:cs="Times New Roman"/>
          <w:sz w:val="24"/>
          <w:szCs w:val="24"/>
        </w:rPr>
        <w:t xml:space="preserve"> Earl of Harrington, Sir Charles Stanhope</w:t>
      </w:r>
      <w:r w:rsidR="00112468">
        <w:rPr>
          <w:rFonts w:ascii="Times New Roman" w:hAnsi="Times New Roman" w:cs="Times New Roman"/>
          <w:sz w:val="24"/>
          <w:szCs w:val="24"/>
        </w:rPr>
        <w:t xml:space="preserve"> (1780-1857) who incorporated the plant</w:t>
      </w:r>
      <w:r w:rsidR="000C2CDE">
        <w:rPr>
          <w:rFonts w:ascii="Times New Roman" w:hAnsi="Times New Roman" w:cs="Times New Roman"/>
          <w:sz w:val="24"/>
          <w:szCs w:val="24"/>
        </w:rPr>
        <w:t xml:space="preserve"> into a garden</w:t>
      </w:r>
      <w:r w:rsidR="004C11D5">
        <w:rPr>
          <w:rFonts w:ascii="Times New Roman" w:hAnsi="Times New Roman" w:cs="Times New Roman"/>
          <w:sz w:val="24"/>
          <w:szCs w:val="24"/>
        </w:rPr>
        <w:t xml:space="preserve"> at Elvaston Castle</w:t>
      </w:r>
      <w:r w:rsidR="000C2CDE">
        <w:rPr>
          <w:rFonts w:ascii="Times New Roman" w:hAnsi="Times New Roman" w:cs="Times New Roman"/>
          <w:sz w:val="24"/>
          <w:szCs w:val="24"/>
        </w:rPr>
        <w:t xml:space="preserve">.  It also caught the eye of </w:t>
      </w:r>
      <w:r w:rsidR="00C33436">
        <w:rPr>
          <w:rFonts w:ascii="Times New Roman" w:hAnsi="Times New Roman" w:cs="Times New Roman"/>
          <w:sz w:val="24"/>
          <w:szCs w:val="24"/>
        </w:rPr>
        <w:t xml:space="preserve">several </w:t>
      </w:r>
      <w:r>
        <w:rPr>
          <w:rFonts w:ascii="Times New Roman" w:hAnsi="Times New Roman" w:cs="Times New Roman"/>
          <w:sz w:val="24"/>
          <w:szCs w:val="24"/>
        </w:rPr>
        <w:t>British</w:t>
      </w:r>
      <w:r w:rsidR="000C2CDE">
        <w:rPr>
          <w:rFonts w:ascii="Times New Roman" w:hAnsi="Times New Roman" w:cs="Times New Roman"/>
          <w:sz w:val="24"/>
          <w:szCs w:val="24"/>
        </w:rPr>
        <w:t xml:space="preserve"> gardeners</w:t>
      </w:r>
      <w:r w:rsidR="006E6278">
        <w:rPr>
          <w:rFonts w:ascii="Times New Roman" w:hAnsi="Times New Roman" w:cs="Times New Roman"/>
          <w:sz w:val="24"/>
          <w:szCs w:val="24"/>
        </w:rPr>
        <w:t xml:space="preserve"> who love to peer </w:t>
      </w:r>
      <w:r w:rsidR="00871E75">
        <w:rPr>
          <w:rFonts w:ascii="Times New Roman" w:hAnsi="Times New Roman" w:cs="Times New Roman"/>
          <w:sz w:val="24"/>
          <w:szCs w:val="24"/>
        </w:rPr>
        <w:t xml:space="preserve">over garden walls </w:t>
      </w:r>
      <w:r w:rsidR="00CA1980">
        <w:rPr>
          <w:rFonts w:ascii="Times New Roman" w:hAnsi="Times New Roman" w:cs="Times New Roman"/>
          <w:sz w:val="24"/>
          <w:szCs w:val="24"/>
        </w:rPr>
        <w:t xml:space="preserve">to see what novelties </w:t>
      </w:r>
      <w:r>
        <w:rPr>
          <w:rFonts w:ascii="Times New Roman" w:hAnsi="Times New Roman" w:cs="Times New Roman"/>
          <w:sz w:val="24"/>
          <w:szCs w:val="24"/>
        </w:rPr>
        <w:t xml:space="preserve">their neighbors </w:t>
      </w:r>
      <w:r w:rsidR="00CA1980">
        <w:rPr>
          <w:rFonts w:ascii="Times New Roman" w:hAnsi="Times New Roman" w:cs="Times New Roman"/>
          <w:sz w:val="24"/>
          <w:szCs w:val="24"/>
        </w:rPr>
        <w:t>have</w:t>
      </w:r>
      <w:r w:rsidR="004C11D5">
        <w:rPr>
          <w:rFonts w:ascii="Times New Roman" w:hAnsi="Times New Roman" w:cs="Times New Roman"/>
          <w:sz w:val="24"/>
          <w:szCs w:val="24"/>
        </w:rPr>
        <w:t xml:space="preserve"> planted!  </w:t>
      </w:r>
      <w:r w:rsidR="006E6278">
        <w:rPr>
          <w:rFonts w:ascii="Times New Roman" w:hAnsi="Times New Roman" w:cs="Times New Roman"/>
          <w:sz w:val="24"/>
          <w:szCs w:val="24"/>
        </w:rPr>
        <w:t xml:space="preserve">The British gardener Joseph Knight (1778-1855) initially named the plant </w:t>
      </w:r>
      <w:r w:rsidR="006E6278">
        <w:rPr>
          <w:rFonts w:ascii="Times New Roman" w:hAnsi="Times New Roman" w:cs="Times New Roman"/>
          <w:i/>
          <w:sz w:val="24"/>
          <w:szCs w:val="24"/>
        </w:rPr>
        <w:t>Taxus harringtonia</w:t>
      </w:r>
      <w:r w:rsidR="006E6278">
        <w:rPr>
          <w:rFonts w:ascii="Times New Roman" w:hAnsi="Times New Roman" w:cs="Times New Roman"/>
          <w:sz w:val="24"/>
          <w:szCs w:val="24"/>
        </w:rPr>
        <w:t xml:space="preserve"> i</w:t>
      </w:r>
      <w:r w:rsidR="000C2CDE">
        <w:rPr>
          <w:rFonts w:ascii="Times New Roman" w:hAnsi="Times New Roman" w:cs="Times New Roman"/>
          <w:sz w:val="24"/>
          <w:szCs w:val="24"/>
        </w:rPr>
        <w:t>n honor of the Ear</w:t>
      </w:r>
      <w:r w:rsidR="006E6278">
        <w:rPr>
          <w:rFonts w:ascii="Times New Roman" w:hAnsi="Times New Roman" w:cs="Times New Roman"/>
          <w:sz w:val="24"/>
          <w:szCs w:val="24"/>
        </w:rPr>
        <w:t xml:space="preserve">l’s appreciation for the plant. </w:t>
      </w:r>
      <w:r w:rsidR="000C2CDE">
        <w:rPr>
          <w:rFonts w:ascii="Times New Roman" w:hAnsi="Times New Roman" w:cs="Times New Roman"/>
          <w:sz w:val="24"/>
          <w:szCs w:val="24"/>
        </w:rPr>
        <w:t xml:space="preserve"> Of course, Knight did not follow proper protocol in describing the plant so it was republished</w:t>
      </w:r>
      <w:r w:rsidR="00DE3AE3">
        <w:rPr>
          <w:rFonts w:ascii="Times New Roman" w:hAnsi="Times New Roman" w:cs="Times New Roman"/>
          <w:sz w:val="24"/>
          <w:szCs w:val="24"/>
        </w:rPr>
        <w:t xml:space="preserve"> properly</w:t>
      </w:r>
      <w:r w:rsidR="00E406FB">
        <w:rPr>
          <w:rFonts w:ascii="Times New Roman" w:hAnsi="Times New Roman" w:cs="Times New Roman"/>
          <w:sz w:val="24"/>
          <w:szCs w:val="24"/>
        </w:rPr>
        <w:t>,</w:t>
      </w:r>
      <w:r w:rsidR="000C2CDE">
        <w:rPr>
          <w:rFonts w:ascii="Times New Roman" w:hAnsi="Times New Roman" w:cs="Times New Roman"/>
          <w:sz w:val="24"/>
          <w:szCs w:val="24"/>
        </w:rPr>
        <w:t xml:space="preserve"> </w:t>
      </w:r>
      <w:r w:rsidR="00DE3AE3">
        <w:rPr>
          <w:rFonts w:ascii="Times New Roman" w:hAnsi="Times New Roman" w:cs="Times New Roman"/>
          <w:sz w:val="24"/>
          <w:szCs w:val="24"/>
        </w:rPr>
        <w:lastRenderedPageBreak/>
        <w:t xml:space="preserve">albeit </w:t>
      </w:r>
      <w:r w:rsidR="000C2CDE">
        <w:rPr>
          <w:rFonts w:ascii="Times New Roman" w:hAnsi="Times New Roman" w:cs="Times New Roman"/>
          <w:sz w:val="24"/>
          <w:szCs w:val="24"/>
        </w:rPr>
        <w:t xml:space="preserve">once again under the </w:t>
      </w:r>
      <w:r w:rsidR="006E6278">
        <w:rPr>
          <w:rFonts w:ascii="Times New Roman" w:hAnsi="Times New Roman" w:cs="Times New Roman"/>
          <w:sz w:val="24"/>
          <w:szCs w:val="24"/>
        </w:rPr>
        <w:t>same</w:t>
      </w:r>
      <w:r w:rsidR="000C2CDE">
        <w:rPr>
          <w:rFonts w:ascii="Times New Roman" w:hAnsi="Times New Roman" w:cs="Times New Roman"/>
          <w:sz w:val="24"/>
          <w:szCs w:val="24"/>
        </w:rPr>
        <w:t xml:space="preserve"> </w:t>
      </w:r>
      <w:r w:rsidR="00EC5B20">
        <w:rPr>
          <w:rFonts w:ascii="Times New Roman" w:hAnsi="Times New Roman" w:cs="Times New Roman"/>
          <w:sz w:val="24"/>
          <w:szCs w:val="24"/>
        </w:rPr>
        <w:t xml:space="preserve">improper </w:t>
      </w:r>
      <w:r>
        <w:rPr>
          <w:rFonts w:ascii="Times New Roman" w:hAnsi="Times New Roman" w:cs="Times New Roman"/>
          <w:sz w:val="24"/>
          <w:szCs w:val="24"/>
        </w:rPr>
        <w:t>genus</w:t>
      </w:r>
      <w:r w:rsidR="000C2CDE">
        <w:rPr>
          <w:rFonts w:ascii="Times New Roman" w:hAnsi="Times New Roman" w:cs="Times New Roman"/>
          <w:sz w:val="24"/>
          <w:szCs w:val="24"/>
        </w:rPr>
        <w:t xml:space="preserve"> by the British Gardener and botanist James Forbes (1773-1861)</w:t>
      </w:r>
      <w:r w:rsidR="00C33436">
        <w:rPr>
          <w:rFonts w:ascii="Times New Roman" w:hAnsi="Times New Roman" w:cs="Times New Roman"/>
          <w:sz w:val="24"/>
          <w:szCs w:val="24"/>
        </w:rPr>
        <w:t xml:space="preserve"> who is remembered for </w:t>
      </w:r>
      <w:proofErr w:type="spellStart"/>
      <w:r w:rsidR="00C33436" w:rsidRPr="00C33436">
        <w:rPr>
          <w:rFonts w:ascii="Times New Roman" w:hAnsi="Times New Roman" w:cs="Times New Roman"/>
          <w:i/>
          <w:sz w:val="24"/>
          <w:szCs w:val="24"/>
        </w:rPr>
        <w:t>Chionodoxa</w:t>
      </w:r>
      <w:proofErr w:type="spellEnd"/>
      <w:r w:rsidR="00C33436" w:rsidRPr="00C3343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33436" w:rsidRPr="00C33436">
        <w:rPr>
          <w:rFonts w:ascii="Times New Roman" w:hAnsi="Times New Roman" w:cs="Times New Roman"/>
          <w:i/>
          <w:sz w:val="24"/>
          <w:szCs w:val="24"/>
        </w:rPr>
        <w:t>forbesii</w:t>
      </w:r>
      <w:proofErr w:type="spellEnd"/>
      <w:r w:rsidR="00E406FB">
        <w:rPr>
          <w:rFonts w:ascii="Times New Roman" w:hAnsi="Times New Roman" w:cs="Times New Roman"/>
          <w:sz w:val="24"/>
          <w:szCs w:val="24"/>
        </w:rPr>
        <w:t xml:space="preserve">.  Finally, the German botanist Karl Heinrich Emil Koch (1809-1879) </w:t>
      </w:r>
      <w:r w:rsidR="004C11D5">
        <w:rPr>
          <w:rFonts w:ascii="Times New Roman" w:hAnsi="Times New Roman" w:cs="Times New Roman"/>
          <w:sz w:val="24"/>
          <w:szCs w:val="24"/>
        </w:rPr>
        <w:t xml:space="preserve">correctly </w:t>
      </w:r>
      <w:r w:rsidR="00E406FB">
        <w:rPr>
          <w:rFonts w:ascii="Times New Roman" w:hAnsi="Times New Roman" w:cs="Times New Roman"/>
          <w:sz w:val="24"/>
          <w:szCs w:val="24"/>
        </w:rPr>
        <w:t xml:space="preserve">placed this species under </w:t>
      </w:r>
      <w:r w:rsidR="00E406FB" w:rsidRPr="00E406FB">
        <w:rPr>
          <w:rFonts w:ascii="Times New Roman" w:hAnsi="Times New Roman" w:cs="Times New Roman"/>
          <w:i/>
          <w:sz w:val="24"/>
          <w:szCs w:val="24"/>
        </w:rPr>
        <w:t xml:space="preserve">Cephalotaxus </w:t>
      </w:r>
      <w:r w:rsidR="00E406FB">
        <w:rPr>
          <w:rFonts w:ascii="Times New Roman" w:hAnsi="Times New Roman" w:cs="Times New Roman"/>
          <w:sz w:val="24"/>
          <w:szCs w:val="24"/>
        </w:rPr>
        <w:t>in 1873!</w:t>
      </w:r>
      <w:r w:rsidR="004C11D5">
        <w:rPr>
          <w:rFonts w:ascii="Times New Roman" w:hAnsi="Times New Roman" w:cs="Times New Roman"/>
          <w:sz w:val="24"/>
          <w:szCs w:val="24"/>
        </w:rPr>
        <w:t xml:space="preserve">  In 2012, the species epithet was updated according to the rules</w:t>
      </w:r>
      <w:r w:rsidR="006E6278">
        <w:rPr>
          <w:rFonts w:ascii="Times New Roman" w:hAnsi="Times New Roman" w:cs="Times New Roman"/>
          <w:sz w:val="24"/>
          <w:szCs w:val="24"/>
        </w:rPr>
        <w:t xml:space="preserve"> of nomenclature, leading t</w:t>
      </w:r>
      <w:r w:rsidR="00A33106">
        <w:rPr>
          <w:rFonts w:ascii="Times New Roman" w:hAnsi="Times New Roman" w:cs="Times New Roman"/>
          <w:sz w:val="24"/>
          <w:szCs w:val="24"/>
        </w:rPr>
        <w:t xml:space="preserve">o </w:t>
      </w:r>
      <w:r w:rsidR="00112468">
        <w:rPr>
          <w:rFonts w:ascii="Times New Roman" w:hAnsi="Times New Roman" w:cs="Times New Roman"/>
          <w:sz w:val="24"/>
          <w:szCs w:val="24"/>
        </w:rPr>
        <w:t>the current</w:t>
      </w:r>
      <w:r w:rsidR="00A33106">
        <w:rPr>
          <w:rFonts w:ascii="Times New Roman" w:hAnsi="Times New Roman" w:cs="Times New Roman"/>
          <w:sz w:val="24"/>
          <w:szCs w:val="24"/>
        </w:rPr>
        <w:t xml:space="preserve"> species </w:t>
      </w:r>
      <w:r w:rsidR="00112468">
        <w:rPr>
          <w:rFonts w:ascii="Times New Roman" w:hAnsi="Times New Roman" w:cs="Times New Roman"/>
          <w:sz w:val="24"/>
          <w:szCs w:val="24"/>
        </w:rPr>
        <w:t>spelling of</w:t>
      </w:r>
      <w:r w:rsidR="004C11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1D5" w:rsidRPr="004C11D5">
        <w:rPr>
          <w:rFonts w:ascii="Times New Roman" w:hAnsi="Times New Roman" w:cs="Times New Roman"/>
          <w:i/>
          <w:sz w:val="24"/>
          <w:szCs w:val="24"/>
        </w:rPr>
        <w:t>harringtonii</w:t>
      </w:r>
      <w:proofErr w:type="spellEnd"/>
      <w:r w:rsidR="004C11D5">
        <w:rPr>
          <w:rFonts w:ascii="Times New Roman" w:hAnsi="Times New Roman" w:cs="Times New Roman"/>
          <w:sz w:val="24"/>
          <w:szCs w:val="24"/>
        </w:rPr>
        <w:t>.</w:t>
      </w:r>
    </w:p>
    <w:p w14:paraId="39A1E915" w14:textId="77777777" w:rsidR="00CA0C34" w:rsidRDefault="004C1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its native</w:t>
      </w:r>
      <w:r w:rsidR="00765380">
        <w:rPr>
          <w:rFonts w:ascii="Times New Roman" w:hAnsi="Times New Roman" w:cs="Times New Roman"/>
          <w:sz w:val="24"/>
          <w:szCs w:val="24"/>
        </w:rPr>
        <w:t xml:space="preserve"> habitats of Japan, the </w:t>
      </w:r>
      <w:r w:rsidR="00C33436">
        <w:rPr>
          <w:rFonts w:ascii="Times New Roman" w:hAnsi="Times New Roman" w:cs="Times New Roman"/>
          <w:sz w:val="24"/>
          <w:szCs w:val="24"/>
        </w:rPr>
        <w:t>Plum Yew</w:t>
      </w:r>
      <w:r w:rsidR="00765380">
        <w:rPr>
          <w:rFonts w:ascii="Times New Roman" w:hAnsi="Times New Roman" w:cs="Times New Roman"/>
          <w:sz w:val="24"/>
          <w:szCs w:val="24"/>
        </w:rPr>
        <w:t xml:space="preserve"> varies </w:t>
      </w:r>
      <w:r w:rsidR="00BF03FF">
        <w:rPr>
          <w:rFonts w:ascii="Times New Roman" w:hAnsi="Times New Roman" w:cs="Times New Roman"/>
          <w:sz w:val="24"/>
          <w:szCs w:val="24"/>
        </w:rPr>
        <w:t xml:space="preserve">in size </w:t>
      </w:r>
      <w:r w:rsidR="00765380">
        <w:rPr>
          <w:rFonts w:ascii="Times New Roman" w:hAnsi="Times New Roman" w:cs="Times New Roman"/>
          <w:sz w:val="24"/>
          <w:szCs w:val="24"/>
        </w:rPr>
        <w:t xml:space="preserve">from low spreading forms as seen along cliffs boarding the Pacific Ocean and upland mountainous regions to </w:t>
      </w:r>
      <w:r w:rsidR="00112468">
        <w:rPr>
          <w:rFonts w:ascii="Times New Roman" w:hAnsi="Times New Roman" w:cs="Times New Roman"/>
          <w:sz w:val="24"/>
          <w:szCs w:val="24"/>
        </w:rPr>
        <w:t xml:space="preserve">those reaching </w:t>
      </w:r>
      <w:r w:rsidR="00CA1980">
        <w:rPr>
          <w:rFonts w:ascii="Times New Roman" w:hAnsi="Times New Roman" w:cs="Times New Roman"/>
          <w:sz w:val="24"/>
          <w:szCs w:val="24"/>
        </w:rPr>
        <w:t xml:space="preserve">more </w:t>
      </w:r>
      <w:r w:rsidR="00765380">
        <w:rPr>
          <w:rFonts w:ascii="Times New Roman" w:hAnsi="Times New Roman" w:cs="Times New Roman"/>
          <w:sz w:val="24"/>
          <w:szCs w:val="24"/>
        </w:rPr>
        <w:t xml:space="preserve">arborescent heights of 30’+ with comparable widths.   </w:t>
      </w:r>
      <w:r w:rsidR="00E2001A">
        <w:rPr>
          <w:rFonts w:ascii="Times New Roman" w:hAnsi="Times New Roman" w:cs="Times New Roman"/>
          <w:sz w:val="24"/>
          <w:szCs w:val="24"/>
        </w:rPr>
        <w:t>Most of the plants appe</w:t>
      </w:r>
      <w:r w:rsidR="006E0E0F">
        <w:rPr>
          <w:rFonts w:ascii="Times New Roman" w:hAnsi="Times New Roman" w:cs="Times New Roman"/>
          <w:sz w:val="24"/>
          <w:szCs w:val="24"/>
        </w:rPr>
        <w:t>ar in woodland areas where they flourish in</w:t>
      </w:r>
      <w:r w:rsidR="00E2001A">
        <w:rPr>
          <w:rFonts w:ascii="Times New Roman" w:hAnsi="Times New Roman" w:cs="Times New Roman"/>
          <w:sz w:val="24"/>
          <w:szCs w:val="24"/>
        </w:rPr>
        <w:t xml:space="preserve"> deep, humus rich soils.  </w:t>
      </w:r>
      <w:r w:rsidR="00DC5DF0">
        <w:rPr>
          <w:rFonts w:ascii="Times New Roman" w:hAnsi="Times New Roman" w:cs="Times New Roman"/>
          <w:sz w:val="24"/>
          <w:szCs w:val="24"/>
        </w:rPr>
        <w:t>The lustrous,</w:t>
      </w:r>
      <w:r w:rsidR="00765380">
        <w:rPr>
          <w:rFonts w:ascii="Times New Roman" w:hAnsi="Times New Roman" w:cs="Times New Roman"/>
          <w:sz w:val="24"/>
          <w:szCs w:val="24"/>
        </w:rPr>
        <w:t xml:space="preserve"> dark green</w:t>
      </w:r>
      <w:r w:rsidR="00DC5DF0">
        <w:rPr>
          <w:rFonts w:ascii="Times New Roman" w:hAnsi="Times New Roman" w:cs="Times New Roman"/>
          <w:sz w:val="24"/>
          <w:szCs w:val="24"/>
        </w:rPr>
        <w:t xml:space="preserve"> and</w:t>
      </w:r>
      <w:r w:rsidR="00765380">
        <w:rPr>
          <w:rFonts w:ascii="Times New Roman" w:hAnsi="Times New Roman" w:cs="Times New Roman"/>
          <w:sz w:val="24"/>
          <w:szCs w:val="24"/>
        </w:rPr>
        <w:t xml:space="preserve"> </w:t>
      </w:r>
      <w:r w:rsidR="00406A3B">
        <w:rPr>
          <w:rFonts w:ascii="Times New Roman" w:hAnsi="Times New Roman" w:cs="Times New Roman"/>
          <w:sz w:val="24"/>
          <w:szCs w:val="24"/>
        </w:rPr>
        <w:t xml:space="preserve">waxy </w:t>
      </w:r>
      <w:r w:rsidR="00765380">
        <w:rPr>
          <w:rFonts w:ascii="Times New Roman" w:hAnsi="Times New Roman" w:cs="Times New Roman"/>
          <w:sz w:val="24"/>
          <w:szCs w:val="24"/>
        </w:rPr>
        <w:t>foliage ranges from ¾”-2” long</w:t>
      </w:r>
      <w:r w:rsidR="00406A3B">
        <w:rPr>
          <w:rFonts w:ascii="Times New Roman" w:hAnsi="Times New Roman" w:cs="Times New Roman"/>
          <w:sz w:val="24"/>
          <w:szCs w:val="24"/>
        </w:rPr>
        <w:t xml:space="preserve"> and</w:t>
      </w:r>
      <w:r w:rsidR="00765380">
        <w:rPr>
          <w:rFonts w:ascii="Times New Roman" w:hAnsi="Times New Roman" w:cs="Times New Roman"/>
          <w:sz w:val="24"/>
          <w:szCs w:val="24"/>
        </w:rPr>
        <w:t xml:space="preserve"> </w:t>
      </w:r>
      <w:r w:rsidR="00406A3B">
        <w:rPr>
          <w:rFonts w:ascii="Times New Roman" w:hAnsi="Times New Roman" w:cs="Times New Roman"/>
          <w:sz w:val="24"/>
          <w:szCs w:val="24"/>
        </w:rPr>
        <w:t>is retained by</w:t>
      </w:r>
      <w:r w:rsidR="00765380">
        <w:rPr>
          <w:rFonts w:ascii="Times New Roman" w:hAnsi="Times New Roman" w:cs="Times New Roman"/>
          <w:sz w:val="24"/>
          <w:szCs w:val="24"/>
        </w:rPr>
        <w:t xml:space="preserve"> the plant for 3 years</w:t>
      </w:r>
      <w:r w:rsidR="00A33106">
        <w:rPr>
          <w:rFonts w:ascii="Times New Roman" w:hAnsi="Times New Roman" w:cs="Times New Roman"/>
          <w:sz w:val="24"/>
          <w:szCs w:val="24"/>
        </w:rPr>
        <w:t>, a period</w:t>
      </w:r>
      <w:r w:rsidR="00CA1980">
        <w:rPr>
          <w:rFonts w:ascii="Times New Roman" w:hAnsi="Times New Roman" w:cs="Times New Roman"/>
          <w:sz w:val="24"/>
          <w:szCs w:val="24"/>
        </w:rPr>
        <w:t xml:space="preserve"> </w:t>
      </w:r>
      <w:r w:rsidR="00503FA2">
        <w:rPr>
          <w:rFonts w:ascii="Times New Roman" w:hAnsi="Times New Roman" w:cs="Times New Roman"/>
          <w:sz w:val="24"/>
          <w:szCs w:val="24"/>
        </w:rPr>
        <w:t>consistent with</w:t>
      </w:r>
      <w:r w:rsidR="00A33106">
        <w:rPr>
          <w:rFonts w:ascii="Times New Roman" w:hAnsi="Times New Roman" w:cs="Times New Roman"/>
          <w:sz w:val="24"/>
          <w:szCs w:val="24"/>
        </w:rPr>
        <w:t xml:space="preserve"> </w:t>
      </w:r>
      <w:r w:rsidR="009C640E">
        <w:rPr>
          <w:rFonts w:ascii="Times New Roman" w:hAnsi="Times New Roman" w:cs="Times New Roman"/>
          <w:sz w:val="24"/>
          <w:szCs w:val="24"/>
        </w:rPr>
        <w:t>evergreen</w:t>
      </w:r>
      <w:r w:rsidR="00A33106">
        <w:rPr>
          <w:rFonts w:ascii="Times New Roman" w:hAnsi="Times New Roman" w:cs="Times New Roman"/>
          <w:sz w:val="24"/>
          <w:szCs w:val="24"/>
        </w:rPr>
        <w:t xml:space="preserve"> conifers</w:t>
      </w:r>
      <w:r w:rsidR="00406A3B">
        <w:rPr>
          <w:rFonts w:ascii="Times New Roman" w:hAnsi="Times New Roman" w:cs="Times New Roman"/>
          <w:sz w:val="24"/>
          <w:szCs w:val="24"/>
        </w:rPr>
        <w:t>.  The bottom of the foliage is light green and features two lines of silvery stomata</w:t>
      </w:r>
      <w:r w:rsidR="00CA1980">
        <w:rPr>
          <w:rFonts w:ascii="Times New Roman" w:hAnsi="Times New Roman" w:cs="Times New Roman"/>
          <w:sz w:val="24"/>
          <w:szCs w:val="24"/>
        </w:rPr>
        <w:t xml:space="preserve"> running the length of the leaf</w:t>
      </w:r>
      <w:r w:rsidR="00406A3B">
        <w:rPr>
          <w:rFonts w:ascii="Times New Roman" w:hAnsi="Times New Roman" w:cs="Times New Roman"/>
          <w:sz w:val="24"/>
          <w:szCs w:val="24"/>
        </w:rPr>
        <w:t xml:space="preserve">.  Although the foliage is actually arranged radially around the </w:t>
      </w:r>
      <w:r w:rsidR="00A33106">
        <w:rPr>
          <w:rFonts w:ascii="Times New Roman" w:hAnsi="Times New Roman" w:cs="Times New Roman"/>
          <w:sz w:val="24"/>
          <w:szCs w:val="24"/>
        </w:rPr>
        <w:t xml:space="preserve">outstretched horizontal </w:t>
      </w:r>
      <w:r w:rsidR="00406A3B">
        <w:rPr>
          <w:rFonts w:ascii="Times New Roman" w:hAnsi="Times New Roman" w:cs="Times New Roman"/>
          <w:sz w:val="24"/>
          <w:szCs w:val="24"/>
        </w:rPr>
        <w:t>stem</w:t>
      </w:r>
      <w:r w:rsidR="00A33106">
        <w:rPr>
          <w:rFonts w:ascii="Times New Roman" w:hAnsi="Times New Roman" w:cs="Times New Roman"/>
          <w:sz w:val="24"/>
          <w:szCs w:val="24"/>
        </w:rPr>
        <w:t>s</w:t>
      </w:r>
      <w:r w:rsidR="00406A3B">
        <w:rPr>
          <w:rFonts w:ascii="Times New Roman" w:hAnsi="Times New Roman" w:cs="Times New Roman"/>
          <w:sz w:val="24"/>
          <w:szCs w:val="24"/>
        </w:rPr>
        <w:t xml:space="preserve">, the petiole at the base of the leaf twists the leaf </w:t>
      </w:r>
      <w:r w:rsidR="00503FA2">
        <w:rPr>
          <w:rFonts w:ascii="Times New Roman" w:hAnsi="Times New Roman" w:cs="Times New Roman"/>
          <w:sz w:val="24"/>
          <w:szCs w:val="24"/>
        </w:rPr>
        <w:t xml:space="preserve">in </w:t>
      </w:r>
      <w:r w:rsidR="00406A3B">
        <w:rPr>
          <w:rFonts w:ascii="Times New Roman" w:hAnsi="Times New Roman" w:cs="Times New Roman"/>
          <w:sz w:val="24"/>
          <w:szCs w:val="24"/>
        </w:rPr>
        <w:t>such</w:t>
      </w:r>
      <w:r w:rsidR="00503FA2">
        <w:rPr>
          <w:rFonts w:ascii="Times New Roman" w:hAnsi="Times New Roman" w:cs="Times New Roman"/>
          <w:sz w:val="24"/>
          <w:szCs w:val="24"/>
        </w:rPr>
        <w:t xml:space="preserve"> a manner </w:t>
      </w:r>
      <w:r w:rsidR="009C640E">
        <w:rPr>
          <w:rFonts w:ascii="Times New Roman" w:hAnsi="Times New Roman" w:cs="Times New Roman"/>
          <w:sz w:val="24"/>
          <w:szCs w:val="24"/>
        </w:rPr>
        <w:t>as to allow</w:t>
      </w:r>
      <w:r w:rsidR="00503FA2">
        <w:rPr>
          <w:rFonts w:ascii="Times New Roman" w:hAnsi="Times New Roman" w:cs="Times New Roman"/>
          <w:sz w:val="24"/>
          <w:szCs w:val="24"/>
        </w:rPr>
        <w:t xml:space="preserve"> the foliage </w:t>
      </w:r>
      <w:r w:rsidR="009C640E">
        <w:rPr>
          <w:rFonts w:ascii="Times New Roman" w:hAnsi="Times New Roman" w:cs="Times New Roman"/>
          <w:sz w:val="24"/>
          <w:szCs w:val="24"/>
        </w:rPr>
        <w:t>to appear</w:t>
      </w:r>
      <w:r w:rsidR="00503FA2">
        <w:rPr>
          <w:rFonts w:ascii="Times New Roman" w:hAnsi="Times New Roman" w:cs="Times New Roman"/>
          <w:sz w:val="24"/>
          <w:szCs w:val="24"/>
        </w:rPr>
        <w:t xml:space="preserve"> </w:t>
      </w:r>
      <w:r w:rsidR="00406A3B">
        <w:rPr>
          <w:rFonts w:ascii="Times New Roman" w:hAnsi="Times New Roman" w:cs="Times New Roman"/>
          <w:sz w:val="24"/>
          <w:szCs w:val="24"/>
        </w:rPr>
        <w:t xml:space="preserve">in a </w:t>
      </w:r>
      <w:r w:rsidR="00CA1980">
        <w:rPr>
          <w:rFonts w:ascii="Times New Roman" w:hAnsi="Times New Roman" w:cs="Times New Roman"/>
          <w:sz w:val="24"/>
          <w:szCs w:val="24"/>
        </w:rPr>
        <w:t>plan</w:t>
      </w:r>
      <w:r w:rsidR="00406A3B">
        <w:rPr>
          <w:rFonts w:ascii="Times New Roman" w:hAnsi="Times New Roman" w:cs="Times New Roman"/>
          <w:sz w:val="24"/>
          <w:szCs w:val="24"/>
        </w:rPr>
        <w:t xml:space="preserve">ar arrangement on either side of the stem.  </w:t>
      </w:r>
      <w:r w:rsidR="00594E0A">
        <w:rPr>
          <w:rFonts w:ascii="Times New Roman" w:hAnsi="Times New Roman" w:cs="Times New Roman"/>
          <w:sz w:val="24"/>
          <w:szCs w:val="24"/>
        </w:rPr>
        <w:t>Most likely, t</w:t>
      </w:r>
      <w:r w:rsidR="00A33106">
        <w:rPr>
          <w:rFonts w:ascii="Times New Roman" w:hAnsi="Times New Roman" w:cs="Times New Roman"/>
          <w:sz w:val="24"/>
          <w:szCs w:val="24"/>
        </w:rPr>
        <w:t>his orient</w:t>
      </w:r>
      <w:r w:rsidR="00BF03FF">
        <w:rPr>
          <w:rFonts w:ascii="Times New Roman" w:hAnsi="Times New Roman" w:cs="Times New Roman"/>
          <w:sz w:val="24"/>
          <w:szCs w:val="24"/>
        </w:rPr>
        <w:t xml:space="preserve">ation evolved </w:t>
      </w:r>
      <w:r w:rsidR="00A95E18">
        <w:rPr>
          <w:rFonts w:ascii="Times New Roman" w:hAnsi="Times New Roman" w:cs="Times New Roman"/>
          <w:sz w:val="24"/>
          <w:szCs w:val="24"/>
        </w:rPr>
        <w:t>to allow the</w:t>
      </w:r>
      <w:r w:rsidR="00CA1980">
        <w:rPr>
          <w:rFonts w:ascii="Times New Roman" w:hAnsi="Times New Roman" w:cs="Times New Roman"/>
          <w:sz w:val="24"/>
          <w:szCs w:val="24"/>
        </w:rPr>
        <w:t xml:space="preserve"> </w:t>
      </w:r>
      <w:r w:rsidR="00BF03FF">
        <w:rPr>
          <w:rFonts w:ascii="Times New Roman" w:hAnsi="Times New Roman" w:cs="Times New Roman"/>
          <w:sz w:val="24"/>
          <w:szCs w:val="24"/>
        </w:rPr>
        <w:t>foliage</w:t>
      </w:r>
      <w:r w:rsidR="00CA1980">
        <w:rPr>
          <w:rFonts w:ascii="Times New Roman" w:hAnsi="Times New Roman" w:cs="Times New Roman"/>
          <w:sz w:val="24"/>
          <w:szCs w:val="24"/>
        </w:rPr>
        <w:t xml:space="preserve"> </w:t>
      </w:r>
      <w:r w:rsidR="003B5AFB">
        <w:rPr>
          <w:rFonts w:ascii="Times New Roman" w:hAnsi="Times New Roman" w:cs="Times New Roman"/>
          <w:sz w:val="24"/>
          <w:szCs w:val="24"/>
        </w:rPr>
        <w:t>to</w:t>
      </w:r>
      <w:r w:rsidR="00CA1980">
        <w:rPr>
          <w:rFonts w:ascii="Times New Roman" w:hAnsi="Times New Roman" w:cs="Times New Roman"/>
          <w:sz w:val="24"/>
          <w:szCs w:val="24"/>
        </w:rPr>
        <w:t xml:space="preserve"> </w:t>
      </w:r>
      <w:r w:rsidR="00A95E18">
        <w:rPr>
          <w:rFonts w:ascii="Times New Roman" w:hAnsi="Times New Roman" w:cs="Times New Roman"/>
          <w:sz w:val="24"/>
          <w:szCs w:val="24"/>
        </w:rPr>
        <w:t>be oriented towards the sun, improving</w:t>
      </w:r>
      <w:r w:rsidR="009C640E">
        <w:rPr>
          <w:rFonts w:ascii="Times New Roman" w:hAnsi="Times New Roman" w:cs="Times New Roman"/>
          <w:sz w:val="24"/>
          <w:szCs w:val="24"/>
        </w:rPr>
        <w:t xml:space="preserve"> the efficiency of</w:t>
      </w:r>
      <w:r w:rsidR="003B5AFB">
        <w:rPr>
          <w:rFonts w:ascii="Times New Roman" w:hAnsi="Times New Roman" w:cs="Times New Roman"/>
          <w:sz w:val="24"/>
          <w:szCs w:val="24"/>
        </w:rPr>
        <w:t xml:space="preserve"> photosynthesis.  </w:t>
      </w:r>
      <w:r w:rsidR="00406A3B">
        <w:rPr>
          <w:rFonts w:ascii="Times New Roman" w:hAnsi="Times New Roman" w:cs="Times New Roman"/>
          <w:sz w:val="24"/>
          <w:szCs w:val="24"/>
        </w:rPr>
        <w:t xml:space="preserve">In bright light or </w:t>
      </w:r>
      <w:r w:rsidR="00BF03FF">
        <w:rPr>
          <w:rFonts w:ascii="Times New Roman" w:hAnsi="Times New Roman" w:cs="Times New Roman"/>
          <w:sz w:val="24"/>
          <w:szCs w:val="24"/>
        </w:rPr>
        <w:t xml:space="preserve">full </w:t>
      </w:r>
      <w:r w:rsidR="00406A3B">
        <w:rPr>
          <w:rFonts w:ascii="Times New Roman" w:hAnsi="Times New Roman" w:cs="Times New Roman"/>
          <w:sz w:val="24"/>
          <w:szCs w:val="24"/>
        </w:rPr>
        <w:t>sun, the leaves arch upwards, cr</w:t>
      </w:r>
      <w:r w:rsidR="00CA0C34">
        <w:rPr>
          <w:rFonts w:ascii="Times New Roman" w:hAnsi="Times New Roman" w:cs="Times New Roman"/>
          <w:sz w:val="24"/>
          <w:szCs w:val="24"/>
        </w:rPr>
        <w:t xml:space="preserve">eating a V-shaped appearance much like </w:t>
      </w:r>
      <w:r w:rsidR="003B5AFB">
        <w:rPr>
          <w:rFonts w:ascii="Times New Roman" w:hAnsi="Times New Roman" w:cs="Times New Roman"/>
          <w:sz w:val="24"/>
          <w:szCs w:val="24"/>
        </w:rPr>
        <w:t xml:space="preserve">the appearance </w:t>
      </w:r>
      <w:r w:rsidR="00AB1279">
        <w:rPr>
          <w:rFonts w:ascii="Times New Roman" w:hAnsi="Times New Roman" w:cs="Times New Roman"/>
          <w:sz w:val="24"/>
          <w:szCs w:val="24"/>
        </w:rPr>
        <w:t xml:space="preserve">of a birds’ </w:t>
      </w:r>
      <w:r w:rsidR="00594E0A">
        <w:rPr>
          <w:rFonts w:ascii="Times New Roman" w:hAnsi="Times New Roman" w:cs="Times New Roman"/>
          <w:sz w:val="24"/>
          <w:szCs w:val="24"/>
        </w:rPr>
        <w:t>upward</w:t>
      </w:r>
      <w:r w:rsidR="00BF03FF">
        <w:rPr>
          <w:rFonts w:ascii="Times New Roman" w:hAnsi="Times New Roman" w:cs="Times New Roman"/>
          <w:sz w:val="24"/>
          <w:szCs w:val="24"/>
        </w:rPr>
        <w:t>ly</w:t>
      </w:r>
      <w:r w:rsidR="00594E0A">
        <w:rPr>
          <w:rFonts w:ascii="Times New Roman" w:hAnsi="Times New Roman" w:cs="Times New Roman"/>
          <w:sz w:val="24"/>
          <w:szCs w:val="24"/>
        </w:rPr>
        <w:t xml:space="preserve"> arching </w:t>
      </w:r>
      <w:r w:rsidR="00AB1279">
        <w:rPr>
          <w:rFonts w:ascii="Times New Roman" w:hAnsi="Times New Roman" w:cs="Times New Roman"/>
          <w:sz w:val="24"/>
          <w:szCs w:val="24"/>
        </w:rPr>
        <w:t>wing</w:t>
      </w:r>
      <w:r w:rsidR="00594E0A">
        <w:rPr>
          <w:rFonts w:ascii="Times New Roman" w:hAnsi="Times New Roman" w:cs="Times New Roman"/>
          <w:sz w:val="24"/>
          <w:szCs w:val="24"/>
        </w:rPr>
        <w:t>s in flight</w:t>
      </w:r>
      <w:r w:rsidR="00CA0C34">
        <w:rPr>
          <w:rFonts w:ascii="Times New Roman" w:hAnsi="Times New Roman" w:cs="Times New Roman"/>
          <w:sz w:val="24"/>
          <w:szCs w:val="24"/>
        </w:rPr>
        <w:t>.  In shade, the leav</w:t>
      </w:r>
      <w:r w:rsidR="00AB1279">
        <w:rPr>
          <w:rFonts w:ascii="Times New Roman" w:hAnsi="Times New Roman" w:cs="Times New Roman"/>
          <w:sz w:val="24"/>
          <w:szCs w:val="24"/>
        </w:rPr>
        <w:t xml:space="preserve">es become more planar, </w:t>
      </w:r>
      <w:r w:rsidR="00233824">
        <w:rPr>
          <w:rFonts w:ascii="Times New Roman" w:hAnsi="Times New Roman" w:cs="Times New Roman"/>
          <w:sz w:val="24"/>
          <w:szCs w:val="24"/>
        </w:rPr>
        <w:t xml:space="preserve">once again </w:t>
      </w:r>
      <w:r w:rsidR="00AB1279">
        <w:rPr>
          <w:rFonts w:ascii="Times New Roman" w:hAnsi="Times New Roman" w:cs="Times New Roman"/>
          <w:sz w:val="24"/>
          <w:szCs w:val="24"/>
        </w:rPr>
        <w:t>allowing</w:t>
      </w:r>
      <w:r w:rsidR="003B5AFB">
        <w:rPr>
          <w:rFonts w:ascii="Times New Roman" w:hAnsi="Times New Roman" w:cs="Times New Roman"/>
          <w:sz w:val="24"/>
          <w:szCs w:val="24"/>
        </w:rPr>
        <w:t xml:space="preserve"> </w:t>
      </w:r>
      <w:r w:rsidR="00CA0C34">
        <w:rPr>
          <w:rFonts w:ascii="Times New Roman" w:hAnsi="Times New Roman" w:cs="Times New Roman"/>
          <w:sz w:val="24"/>
          <w:szCs w:val="24"/>
        </w:rPr>
        <w:t xml:space="preserve">more sunlight to reach the </w:t>
      </w:r>
      <w:r w:rsidR="00BF03FF">
        <w:rPr>
          <w:rFonts w:ascii="Times New Roman" w:hAnsi="Times New Roman" w:cs="Times New Roman"/>
          <w:sz w:val="24"/>
          <w:szCs w:val="24"/>
        </w:rPr>
        <w:t xml:space="preserve">entire </w:t>
      </w:r>
      <w:r w:rsidR="00CA0C34">
        <w:rPr>
          <w:rFonts w:ascii="Times New Roman" w:hAnsi="Times New Roman" w:cs="Times New Roman"/>
          <w:sz w:val="24"/>
          <w:szCs w:val="24"/>
        </w:rPr>
        <w:t>upper leaf surface.</w:t>
      </w:r>
      <w:r w:rsidR="00406A3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779111" w14:textId="77777777" w:rsidR="003B5AFB" w:rsidRDefault="00503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Characteristic </w:t>
      </w:r>
      <w:r w:rsidR="00414083">
        <w:rPr>
          <w:rFonts w:ascii="Times New Roman" w:hAnsi="Times New Roman" w:cs="Times New Roman"/>
          <w:sz w:val="24"/>
          <w:szCs w:val="24"/>
        </w:rPr>
        <w:t xml:space="preserve">to nearly all </w:t>
      </w:r>
      <w:r w:rsidR="006E6278">
        <w:rPr>
          <w:rFonts w:ascii="Times New Roman" w:hAnsi="Times New Roman" w:cs="Times New Roman"/>
          <w:sz w:val="24"/>
          <w:szCs w:val="24"/>
        </w:rPr>
        <w:t>species</w:t>
      </w:r>
      <w:r w:rsidR="00414083">
        <w:rPr>
          <w:rFonts w:ascii="Times New Roman" w:hAnsi="Times New Roman" w:cs="Times New Roman"/>
          <w:sz w:val="24"/>
          <w:szCs w:val="24"/>
        </w:rPr>
        <w:t xml:space="preserve"> of </w:t>
      </w:r>
      <w:r w:rsidR="00414083" w:rsidRPr="00B8223E">
        <w:rPr>
          <w:rFonts w:ascii="Times New Roman" w:hAnsi="Times New Roman" w:cs="Times New Roman"/>
          <w:i/>
          <w:sz w:val="24"/>
          <w:szCs w:val="24"/>
        </w:rPr>
        <w:t>Cephalotaxus</w:t>
      </w:r>
      <w:r w:rsidR="00414083">
        <w:rPr>
          <w:rFonts w:ascii="Times New Roman" w:hAnsi="Times New Roman" w:cs="Times New Roman"/>
          <w:sz w:val="24"/>
          <w:szCs w:val="24"/>
        </w:rPr>
        <w:t xml:space="preserve">, the plants are dioecious whereby some </w:t>
      </w:r>
      <w:r w:rsidR="00A95E18">
        <w:rPr>
          <w:rFonts w:ascii="Times New Roman" w:hAnsi="Times New Roman" w:cs="Times New Roman"/>
          <w:sz w:val="24"/>
          <w:szCs w:val="24"/>
        </w:rPr>
        <w:t>plants produce only male cone</w:t>
      </w:r>
      <w:r w:rsidR="00CA0C34">
        <w:rPr>
          <w:rFonts w:ascii="Times New Roman" w:hAnsi="Times New Roman" w:cs="Times New Roman"/>
          <w:sz w:val="24"/>
          <w:szCs w:val="24"/>
        </w:rPr>
        <w:t xml:space="preserve">s while </w:t>
      </w:r>
      <w:r w:rsidR="00AB1279">
        <w:rPr>
          <w:rFonts w:ascii="Times New Roman" w:hAnsi="Times New Roman" w:cs="Times New Roman"/>
          <w:sz w:val="24"/>
          <w:szCs w:val="24"/>
        </w:rPr>
        <w:t>the remainder</w:t>
      </w:r>
      <w:r w:rsidR="00CA0C34">
        <w:rPr>
          <w:rFonts w:ascii="Times New Roman" w:hAnsi="Times New Roman" w:cs="Times New Roman"/>
          <w:sz w:val="24"/>
          <w:szCs w:val="24"/>
        </w:rPr>
        <w:t xml:space="preserve"> </w:t>
      </w:r>
      <w:r w:rsidR="00AB1279">
        <w:rPr>
          <w:rFonts w:ascii="Times New Roman" w:hAnsi="Times New Roman" w:cs="Times New Roman"/>
          <w:sz w:val="24"/>
          <w:szCs w:val="24"/>
        </w:rPr>
        <w:t xml:space="preserve">yield </w:t>
      </w:r>
      <w:r w:rsidR="008536DA">
        <w:rPr>
          <w:rFonts w:ascii="Times New Roman" w:hAnsi="Times New Roman" w:cs="Times New Roman"/>
          <w:sz w:val="24"/>
          <w:szCs w:val="24"/>
        </w:rPr>
        <w:t xml:space="preserve">only </w:t>
      </w:r>
      <w:r w:rsidR="00CA0C34">
        <w:rPr>
          <w:rFonts w:ascii="Times New Roman" w:hAnsi="Times New Roman" w:cs="Times New Roman"/>
          <w:sz w:val="24"/>
          <w:szCs w:val="24"/>
        </w:rPr>
        <w:t>female</w:t>
      </w:r>
      <w:r w:rsidR="00A95E18">
        <w:rPr>
          <w:rFonts w:ascii="Times New Roman" w:hAnsi="Times New Roman" w:cs="Times New Roman"/>
          <w:sz w:val="24"/>
          <w:szCs w:val="24"/>
        </w:rPr>
        <w:t xml:space="preserve"> cone</w:t>
      </w:r>
      <w:r w:rsidR="00AB1279">
        <w:rPr>
          <w:rFonts w:ascii="Times New Roman" w:hAnsi="Times New Roman" w:cs="Times New Roman"/>
          <w:sz w:val="24"/>
          <w:szCs w:val="24"/>
        </w:rPr>
        <w:t>s</w:t>
      </w:r>
      <w:r w:rsidR="00CA0C34">
        <w:rPr>
          <w:rFonts w:ascii="Times New Roman" w:hAnsi="Times New Roman" w:cs="Times New Roman"/>
          <w:sz w:val="24"/>
          <w:szCs w:val="24"/>
        </w:rPr>
        <w:t xml:space="preserve">.  </w:t>
      </w:r>
      <w:r w:rsidR="006E6278">
        <w:rPr>
          <w:rFonts w:ascii="Times New Roman" w:hAnsi="Times New Roman" w:cs="Times New Roman"/>
          <w:sz w:val="24"/>
          <w:szCs w:val="24"/>
        </w:rPr>
        <w:t xml:space="preserve">Occasionally, it is possible to find a </w:t>
      </w:r>
      <w:r w:rsidR="00414083">
        <w:rPr>
          <w:rFonts w:ascii="Times New Roman" w:hAnsi="Times New Roman" w:cs="Times New Roman"/>
          <w:sz w:val="24"/>
          <w:szCs w:val="24"/>
        </w:rPr>
        <w:t>monoecious</w:t>
      </w:r>
      <w:r w:rsidR="006E6278">
        <w:rPr>
          <w:rFonts w:ascii="Times New Roman" w:hAnsi="Times New Roman" w:cs="Times New Roman"/>
          <w:sz w:val="24"/>
          <w:szCs w:val="24"/>
        </w:rPr>
        <w:t xml:space="preserve"> plant</w:t>
      </w:r>
      <w:r w:rsidR="00414083">
        <w:rPr>
          <w:rFonts w:ascii="Times New Roman" w:hAnsi="Times New Roman" w:cs="Times New Roman"/>
          <w:sz w:val="24"/>
          <w:szCs w:val="24"/>
        </w:rPr>
        <w:t xml:space="preserve">, with </w:t>
      </w:r>
      <w:r w:rsidR="00233824">
        <w:rPr>
          <w:rFonts w:ascii="Times New Roman" w:hAnsi="Times New Roman" w:cs="Times New Roman"/>
          <w:sz w:val="24"/>
          <w:szCs w:val="24"/>
        </w:rPr>
        <w:t xml:space="preserve">both </w:t>
      </w:r>
      <w:r w:rsidR="00414083">
        <w:rPr>
          <w:rFonts w:ascii="Times New Roman" w:hAnsi="Times New Roman" w:cs="Times New Roman"/>
          <w:sz w:val="24"/>
          <w:szCs w:val="24"/>
        </w:rPr>
        <w:t>male and female flowers</w:t>
      </w:r>
      <w:r w:rsidR="006E6278">
        <w:rPr>
          <w:rFonts w:ascii="Times New Roman" w:hAnsi="Times New Roman" w:cs="Times New Roman"/>
          <w:sz w:val="24"/>
          <w:szCs w:val="24"/>
        </w:rPr>
        <w:t xml:space="preserve"> borne</w:t>
      </w:r>
      <w:r w:rsidR="00414083">
        <w:rPr>
          <w:rFonts w:ascii="Times New Roman" w:hAnsi="Times New Roman" w:cs="Times New Roman"/>
          <w:sz w:val="24"/>
          <w:szCs w:val="24"/>
        </w:rPr>
        <w:t xml:space="preserve"> on the same plant.  </w:t>
      </w:r>
      <w:r w:rsidR="00CA0C34">
        <w:rPr>
          <w:rFonts w:ascii="Times New Roman" w:hAnsi="Times New Roman" w:cs="Times New Roman"/>
          <w:sz w:val="24"/>
          <w:szCs w:val="24"/>
        </w:rPr>
        <w:t>Although this is intended to prevent inbreeding</w:t>
      </w:r>
      <w:r w:rsidR="003B5AFB">
        <w:rPr>
          <w:rFonts w:ascii="Times New Roman" w:hAnsi="Times New Roman" w:cs="Times New Roman"/>
          <w:sz w:val="24"/>
          <w:szCs w:val="24"/>
        </w:rPr>
        <w:t xml:space="preserve"> via self-pollination</w:t>
      </w:r>
      <w:r w:rsidR="00CA0C34">
        <w:rPr>
          <w:rFonts w:ascii="Times New Roman" w:hAnsi="Times New Roman" w:cs="Times New Roman"/>
          <w:sz w:val="24"/>
          <w:szCs w:val="24"/>
        </w:rPr>
        <w:t xml:space="preserve">, it is </w:t>
      </w:r>
      <w:r w:rsidR="00E2001A">
        <w:rPr>
          <w:rFonts w:ascii="Times New Roman" w:hAnsi="Times New Roman" w:cs="Times New Roman"/>
          <w:sz w:val="24"/>
          <w:szCs w:val="24"/>
        </w:rPr>
        <w:t xml:space="preserve">currently </w:t>
      </w:r>
      <w:r w:rsidR="00CA0C34">
        <w:rPr>
          <w:rFonts w:ascii="Times New Roman" w:hAnsi="Times New Roman" w:cs="Times New Roman"/>
          <w:sz w:val="24"/>
          <w:szCs w:val="24"/>
        </w:rPr>
        <w:t>serving to the detriment of the species</w:t>
      </w:r>
      <w:r w:rsidR="003B5AFB">
        <w:rPr>
          <w:rFonts w:ascii="Times New Roman" w:hAnsi="Times New Roman" w:cs="Times New Roman"/>
          <w:sz w:val="24"/>
          <w:szCs w:val="24"/>
        </w:rPr>
        <w:t xml:space="preserve"> in the wild</w:t>
      </w:r>
      <w:r w:rsidR="00CA0C34">
        <w:rPr>
          <w:rFonts w:ascii="Times New Roman" w:hAnsi="Times New Roman" w:cs="Times New Roman"/>
          <w:sz w:val="24"/>
          <w:szCs w:val="24"/>
        </w:rPr>
        <w:t>.  T</w:t>
      </w:r>
      <w:r w:rsidR="00E26988">
        <w:rPr>
          <w:rFonts w:ascii="Times New Roman" w:hAnsi="Times New Roman" w:cs="Times New Roman"/>
          <w:sz w:val="24"/>
          <w:szCs w:val="24"/>
        </w:rPr>
        <w:t>ypical of all conifers, t</w:t>
      </w:r>
      <w:r w:rsidR="00CA0C34">
        <w:rPr>
          <w:rFonts w:ascii="Times New Roman" w:hAnsi="Times New Roman" w:cs="Times New Roman"/>
          <w:sz w:val="24"/>
          <w:szCs w:val="24"/>
        </w:rPr>
        <w:t>he flowers are wind pollinated</w:t>
      </w:r>
      <w:r w:rsidR="00492931">
        <w:rPr>
          <w:rFonts w:ascii="Times New Roman" w:hAnsi="Times New Roman" w:cs="Times New Roman"/>
          <w:sz w:val="24"/>
          <w:szCs w:val="24"/>
        </w:rPr>
        <w:t>.  A</w:t>
      </w:r>
      <w:r w:rsidR="00CA0C34">
        <w:rPr>
          <w:rFonts w:ascii="Times New Roman" w:hAnsi="Times New Roman" w:cs="Times New Roman"/>
          <w:sz w:val="24"/>
          <w:szCs w:val="24"/>
        </w:rPr>
        <w:t>s the number of plants decline</w:t>
      </w:r>
      <w:r w:rsidR="00E2001A">
        <w:rPr>
          <w:rFonts w:ascii="Times New Roman" w:hAnsi="Times New Roman" w:cs="Times New Roman"/>
          <w:sz w:val="24"/>
          <w:szCs w:val="24"/>
        </w:rPr>
        <w:t xml:space="preserve"> </w:t>
      </w:r>
      <w:r w:rsidR="00492931">
        <w:rPr>
          <w:rFonts w:ascii="Times New Roman" w:hAnsi="Times New Roman" w:cs="Times New Roman"/>
          <w:sz w:val="24"/>
          <w:szCs w:val="24"/>
        </w:rPr>
        <w:t>in Asia</w:t>
      </w:r>
      <w:r w:rsidR="00233824">
        <w:rPr>
          <w:rFonts w:ascii="Times New Roman" w:hAnsi="Times New Roman" w:cs="Times New Roman"/>
          <w:sz w:val="24"/>
          <w:szCs w:val="24"/>
        </w:rPr>
        <w:t xml:space="preserve"> due to farming</w:t>
      </w:r>
      <w:r w:rsidR="00492931">
        <w:rPr>
          <w:rFonts w:ascii="Times New Roman" w:hAnsi="Times New Roman" w:cs="Times New Roman"/>
          <w:sz w:val="24"/>
          <w:szCs w:val="24"/>
        </w:rPr>
        <w:t xml:space="preserve"> </w:t>
      </w:r>
      <w:r w:rsidR="00E2001A">
        <w:rPr>
          <w:rFonts w:ascii="Times New Roman" w:hAnsi="Times New Roman" w:cs="Times New Roman"/>
          <w:sz w:val="24"/>
          <w:szCs w:val="24"/>
        </w:rPr>
        <w:t>a</w:t>
      </w:r>
      <w:r w:rsidR="003B5AFB">
        <w:rPr>
          <w:rFonts w:ascii="Times New Roman" w:hAnsi="Times New Roman" w:cs="Times New Roman"/>
          <w:sz w:val="24"/>
          <w:szCs w:val="24"/>
        </w:rPr>
        <w:t>nd</w:t>
      </w:r>
      <w:r w:rsidR="00233824">
        <w:rPr>
          <w:rFonts w:ascii="Times New Roman" w:hAnsi="Times New Roman" w:cs="Times New Roman"/>
          <w:sz w:val="24"/>
          <w:szCs w:val="24"/>
        </w:rPr>
        <w:t xml:space="preserve"> other human activities,</w:t>
      </w:r>
      <w:r w:rsidR="003B5AFB">
        <w:rPr>
          <w:rFonts w:ascii="Times New Roman" w:hAnsi="Times New Roman" w:cs="Times New Roman"/>
          <w:sz w:val="24"/>
          <w:szCs w:val="24"/>
        </w:rPr>
        <w:t xml:space="preserve"> </w:t>
      </w:r>
      <w:r w:rsidR="00233824">
        <w:rPr>
          <w:rFonts w:ascii="Times New Roman" w:hAnsi="Times New Roman" w:cs="Times New Roman"/>
          <w:sz w:val="24"/>
          <w:szCs w:val="24"/>
        </w:rPr>
        <w:t xml:space="preserve">the </w:t>
      </w:r>
      <w:r w:rsidR="003B5AFB">
        <w:rPr>
          <w:rFonts w:ascii="Times New Roman" w:hAnsi="Times New Roman" w:cs="Times New Roman"/>
          <w:sz w:val="24"/>
          <w:szCs w:val="24"/>
        </w:rPr>
        <w:t>area between plants expands</w:t>
      </w:r>
      <w:r w:rsidR="00233824">
        <w:rPr>
          <w:rFonts w:ascii="Times New Roman" w:hAnsi="Times New Roman" w:cs="Times New Roman"/>
          <w:sz w:val="24"/>
          <w:szCs w:val="24"/>
        </w:rPr>
        <w:t>.  This increased distance makes it</w:t>
      </w:r>
      <w:r w:rsidR="00CA0C34">
        <w:rPr>
          <w:rFonts w:ascii="Times New Roman" w:hAnsi="Times New Roman" w:cs="Times New Roman"/>
          <w:sz w:val="24"/>
          <w:szCs w:val="24"/>
        </w:rPr>
        <w:t xml:space="preserve"> less likely </w:t>
      </w:r>
      <w:r w:rsidR="003B5AFB">
        <w:rPr>
          <w:rFonts w:ascii="Times New Roman" w:hAnsi="Times New Roman" w:cs="Times New Roman"/>
          <w:sz w:val="24"/>
          <w:szCs w:val="24"/>
        </w:rPr>
        <w:t>for</w:t>
      </w:r>
      <w:r w:rsidR="00CA0C34">
        <w:rPr>
          <w:rFonts w:ascii="Times New Roman" w:hAnsi="Times New Roman" w:cs="Times New Roman"/>
          <w:sz w:val="24"/>
          <w:szCs w:val="24"/>
        </w:rPr>
        <w:t xml:space="preserve"> pollen </w:t>
      </w:r>
      <w:r w:rsidR="003B5AFB">
        <w:rPr>
          <w:rFonts w:ascii="Times New Roman" w:hAnsi="Times New Roman" w:cs="Times New Roman"/>
          <w:sz w:val="24"/>
          <w:szCs w:val="24"/>
        </w:rPr>
        <w:t>to</w:t>
      </w:r>
      <w:r w:rsidR="00CA0C34">
        <w:rPr>
          <w:rFonts w:ascii="Times New Roman" w:hAnsi="Times New Roman" w:cs="Times New Roman"/>
          <w:sz w:val="24"/>
          <w:szCs w:val="24"/>
        </w:rPr>
        <w:t xml:space="preserve"> </w:t>
      </w:r>
      <w:r w:rsidR="00E2001A">
        <w:rPr>
          <w:rFonts w:ascii="Times New Roman" w:hAnsi="Times New Roman" w:cs="Times New Roman"/>
          <w:sz w:val="24"/>
          <w:szCs w:val="24"/>
        </w:rPr>
        <w:t xml:space="preserve">drift far enough to </w:t>
      </w:r>
      <w:r w:rsidR="00A95E18">
        <w:rPr>
          <w:rFonts w:ascii="Times New Roman" w:hAnsi="Times New Roman" w:cs="Times New Roman"/>
          <w:sz w:val="24"/>
          <w:szCs w:val="24"/>
        </w:rPr>
        <w:t>reach a female cone</w:t>
      </w:r>
      <w:r w:rsidR="008536DA">
        <w:rPr>
          <w:rFonts w:ascii="Times New Roman" w:hAnsi="Times New Roman" w:cs="Times New Roman"/>
          <w:sz w:val="24"/>
          <w:szCs w:val="24"/>
        </w:rPr>
        <w:t xml:space="preserve"> and the chance</w:t>
      </w:r>
      <w:r w:rsidR="003B5AFB">
        <w:rPr>
          <w:rFonts w:ascii="Times New Roman" w:hAnsi="Times New Roman" w:cs="Times New Roman"/>
          <w:sz w:val="24"/>
          <w:szCs w:val="24"/>
        </w:rPr>
        <w:t xml:space="preserve"> fo</w:t>
      </w:r>
      <w:r w:rsidR="008536DA">
        <w:rPr>
          <w:rFonts w:ascii="Times New Roman" w:hAnsi="Times New Roman" w:cs="Times New Roman"/>
          <w:sz w:val="24"/>
          <w:szCs w:val="24"/>
        </w:rPr>
        <w:t>r seed production is</w:t>
      </w:r>
      <w:r w:rsidR="003B5AFB">
        <w:rPr>
          <w:rFonts w:ascii="Times New Roman" w:hAnsi="Times New Roman" w:cs="Times New Roman"/>
          <w:sz w:val="24"/>
          <w:szCs w:val="24"/>
        </w:rPr>
        <w:t xml:space="preserve"> diminished. </w:t>
      </w:r>
      <w:r w:rsidR="004140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4E2C2" w14:textId="77777777" w:rsidR="00B74FAA" w:rsidRDefault="004C1EF6">
      <w:pPr>
        <w:rPr>
          <w:rFonts w:ascii="Times New Roman" w:hAnsi="Times New Roman" w:cs="Times New Roman"/>
          <w:sz w:val="24"/>
          <w:szCs w:val="24"/>
        </w:rPr>
      </w:pPr>
      <w:r w:rsidRPr="004C1EF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4FDF26D" wp14:editId="2D4A2534">
            <wp:simplePos x="0" y="0"/>
            <wp:positionH relativeFrom="margin">
              <wp:align>right</wp:align>
            </wp:positionH>
            <wp:positionV relativeFrom="paragraph">
              <wp:posOffset>417830</wp:posOffset>
            </wp:positionV>
            <wp:extent cx="2706370" cy="1804670"/>
            <wp:effectExtent l="0" t="6350" r="0" b="0"/>
            <wp:wrapSquare wrapText="bothSides"/>
            <wp:docPr id="2" name="Picture 2" descr="C:\Users\Bruce Crawford\Pictures\DSC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ce Crawford\Pictures\DSC_7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63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24">
        <w:rPr>
          <w:rFonts w:ascii="Times New Roman" w:hAnsi="Times New Roman" w:cs="Times New Roman"/>
          <w:sz w:val="24"/>
          <w:szCs w:val="24"/>
        </w:rPr>
        <w:t xml:space="preserve">The </w:t>
      </w:r>
      <w:r w:rsidR="00A95E18">
        <w:rPr>
          <w:rFonts w:ascii="Times New Roman" w:hAnsi="Times New Roman" w:cs="Times New Roman"/>
          <w:sz w:val="24"/>
          <w:szCs w:val="24"/>
        </w:rPr>
        <w:t>cones</w:t>
      </w:r>
      <w:r w:rsidR="00594E0A">
        <w:rPr>
          <w:rFonts w:ascii="Times New Roman" w:hAnsi="Times New Roman" w:cs="Times New Roman"/>
          <w:sz w:val="24"/>
          <w:szCs w:val="24"/>
        </w:rPr>
        <w:t xml:space="preserve"> of</w:t>
      </w:r>
      <w:r w:rsidR="00233824">
        <w:rPr>
          <w:rFonts w:ascii="Times New Roman" w:hAnsi="Times New Roman" w:cs="Times New Roman"/>
          <w:sz w:val="24"/>
          <w:szCs w:val="24"/>
        </w:rPr>
        <w:t xml:space="preserve"> evergreens may not </w:t>
      </w:r>
      <w:r w:rsidR="00A95E18">
        <w:rPr>
          <w:rFonts w:ascii="Times New Roman" w:hAnsi="Times New Roman" w:cs="Times New Roman"/>
          <w:sz w:val="24"/>
          <w:szCs w:val="24"/>
        </w:rPr>
        <w:t>necessarily</w:t>
      </w:r>
      <w:r w:rsidR="00233824">
        <w:rPr>
          <w:rFonts w:ascii="Times New Roman" w:hAnsi="Times New Roman" w:cs="Times New Roman"/>
          <w:sz w:val="24"/>
          <w:szCs w:val="24"/>
        </w:rPr>
        <w:t xml:space="preserve"> be pretty, but they are often very interesting.  </w:t>
      </w:r>
      <w:r w:rsidR="0008617B">
        <w:rPr>
          <w:rFonts w:ascii="Times New Roman" w:hAnsi="Times New Roman" w:cs="Times New Roman"/>
          <w:sz w:val="24"/>
          <w:szCs w:val="24"/>
        </w:rPr>
        <w:t xml:space="preserve">The ⅛” diameter male </w:t>
      </w:r>
      <w:r w:rsidR="00A95E18">
        <w:rPr>
          <w:rFonts w:ascii="Times New Roman" w:hAnsi="Times New Roman" w:cs="Times New Roman"/>
          <w:sz w:val="24"/>
          <w:szCs w:val="24"/>
        </w:rPr>
        <w:t xml:space="preserve">pollen releasing </w:t>
      </w:r>
      <w:r w:rsidR="0008617B">
        <w:rPr>
          <w:rFonts w:ascii="Times New Roman" w:hAnsi="Times New Roman" w:cs="Times New Roman"/>
          <w:sz w:val="24"/>
          <w:szCs w:val="24"/>
        </w:rPr>
        <w:t xml:space="preserve">cones </w:t>
      </w:r>
      <w:r w:rsidR="00DF6269">
        <w:rPr>
          <w:rFonts w:ascii="Times New Roman" w:hAnsi="Times New Roman" w:cs="Times New Roman"/>
          <w:sz w:val="24"/>
          <w:szCs w:val="24"/>
        </w:rPr>
        <w:t xml:space="preserve">appear </w:t>
      </w:r>
      <w:r w:rsidR="00FB5B27">
        <w:rPr>
          <w:rFonts w:ascii="Times New Roman" w:hAnsi="Times New Roman" w:cs="Times New Roman"/>
          <w:sz w:val="24"/>
          <w:szCs w:val="24"/>
        </w:rPr>
        <w:t xml:space="preserve">in the leaf axils </w:t>
      </w:r>
      <w:r w:rsidR="0008617B">
        <w:rPr>
          <w:rFonts w:ascii="Times New Roman" w:hAnsi="Times New Roman" w:cs="Times New Roman"/>
          <w:sz w:val="24"/>
          <w:szCs w:val="24"/>
        </w:rPr>
        <w:t>along the drier and protected undersides of a stem</w:t>
      </w:r>
      <w:r w:rsidR="00503FA2">
        <w:rPr>
          <w:rFonts w:ascii="Times New Roman" w:hAnsi="Times New Roman" w:cs="Times New Roman"/>
          <w:sz w:val="24"/>
          <w:szCs w:val="24"/>
        </w:rPr>
        <w:t>.  The green orbs</w:t>
      </w:r>
      <w:r w:rsidR="00AB1279">
        <w:rPr>
          <w:rFonts w:ascii="Times New Roman" w:hAnsi="Times New Roman" w:cs="Times New Roman"/>
          <w:sz w:val="24"/>
          <w:szCs w:val="24"/>
        </w:rPr>
        <w:t xml:space="preserve"> appear</w:t>
      </w:r>
      <w:r w:rsidR="0008617B">
        <w:rPr>
          <w:rFonts w:ascii="Times New Roman" w:hAnsi="Times New Roman" w:cs="Times New Roman"/>
          <w:sz w:val="24"/>
          <w:szCs w:val="24"/>
        </w:rPr>
        <w:t xml:space="preserve"> </w:t>
      </w:r>
      <w:r w:rsidR="008536DA">
        <w:rPr>
          <w:rFonts w:ascii="Times New Roman" w:hAnsi="Times New Roman" w:cs="Times New Roman"/>
          <w:sz w:val="24"/>
          <w:szCs w:val="24"/>
        </w:rPr>
        <w:t xml:space="preserve">during early fall </w:t>
      </w:r>
      <w:r w:rsidR="00DF6269">
        <w:rPr>
          <w:rFonts w:ascii="Times New Roman" w:hAnsi="Times New Roman" w:cs="Times New Roman"/>
          <w:sz w:val="24"/>
          <w:szCs w:val="24"/>
        </w:rPr>
        <w:t xml:space="preserve">on </w:t>
      </w:r>
      <w:r w:rsidR="003B5AFB">
        <w:rPr>
          <w:rFonts w:ascii="Times New Roman" w:hAnsi="Times New Roman" w:cs="Times New Roman"/>
          <w:sz w:val="24"/>
          <w:szCs w:val="24"/>
        </w:rPr>
        <w:t xml:space="preserve">the </w:t>
      </w:r>
      <w:r w:rsidR="00DF6269">
        <w:rPr>
          <w:rFonts w:ascii="Times New Roman" w:hAnsi="Times New Roman" w:cs="Times New Roman"/>
          <w:sz w:val="24"/>
          <w:szCs w:val="24"/>
        </w:rPr>
        <w:t xml:space="preserve">growth </w:t>
      </w:r>
      <w:r w:rsidR="008536DA">
        <w:rPr>
          <w:rFonts w:ascii="Times New Roman" w:hAnsi="Times New Roman" w:cs="Times New Roman"/>
          <w:sz w:val="24"/>
          <w:szCs w:val="24"/>
        </w:rPr>
        <w:t>of</w:t>
      </w:r>
      <w:r w:rsidR="003B5AFB">
        <w:rPr>
          <w:rFonts w:ascii="Times New Roman" w:hAnsi="Times New Roman" w:cs="Times New Roman"/>
          <w:sz w:val="24"/>
          <w:szCs w:val="24"/>
        </w:rPr>
        <w:t xml:space="preserve"> the previous </w:t>
      </w:r>
      <w:r w:rsidR="00503FA2">
        <w:rPr>
          <w:rFonts w:ascii="Times New Roman" w:hAnsi="Times New Roman" w:cs="Times New Roman"/>
          <w:sz w:val="24"/>
          <w:szCs w:val="24"/>
        </w:rPr>
        <w:t>summer</w:t>
      </w:r>
      <w:r w:rsidR="00BF03FF">
        <w:rPr>
          <w:rFonts w:ascii="Times New Roman" w:hAnsi="Times New Roman" w:cs="Times New Roman"/>
          <w:sz w:val="24"/>
          <w:szCs w:val="24"/>
        </w:rPr>
        <w:t>.</w:t>
      </w:r>
      <w:r w:rsidR="00503FA2">
        <w:rPr>
          <w:rFonts w:ascii="Times New Roman" w:hAnsi="Times New Roman" w:cs="Times New Roman"/>
          <w:sz w:val="24"/>
          <w:szCs w:val="24"/>
        </w:rPr>
        <w:t xml:space="preserve"> </w:t>
      </w:r>
      <w:r w:rsidR="00BF03FF">
        <w:rPr>
          <w:rFonts w:ascii="Times New Roman" w:hAnsi="Times New Roman" w:cs="Times New Roman"/>
          <w:sz w:val="24"/>
          <w:szCs w:val="24"/>
        </w:rPr>
        <w:t xml:space="preserve"> Come April and May, they</w:t>
      </w:r>
      <w:r w:rsidR="00503FA2">
        <w:rPr>
          <w:rFonts w:ascii="Times New Roman" w:hAnsi="Times New Roman" w:cs="Times New Roman"/>
          <w:sz w:val="24"/>
          <w:szCs w:val="24"/>
        </w:rPr>
        <w:t xml:space="preserve"> </w:t>
      </w:r>
      <w:r w:rsidR="00203EF6">
        <w:rPr>
          <w:rFonts w:ascii="Times New Roman" w:hAnsi="Times New Roman" w:cs="Times New Roman"/>
          <w:sz w:val="24"/>
          <w:szCs w:val="24"/>
        </w:rPr>
        <w:t>transition</w:t>
      </w:r>
      <w:r w:rsidR="00D50A79">
        <w:rPr>
          <w:rFonts w:ascii="Times New Roman" w:hAnsi="Times New Roman" w:cs="Times New Roman"/>
          <w:sz w:val="24"/>
          <w:szCs w:val="24"/>
        </w:rPr>
        <w:t xml:space="preserve"> </w:t>
      </w:r>
      <w:r w:rsidR="003B5AFB">
        <w:rPr>
          <w:rFonts w:ascii="Times New Roman" w:hAnsi="Times New Roman" w:cs="Times New Roman"/>
          <w:sz w:val="24"/>
          <w:szCs w:val="24"/>
        </w:rPr>
        <w:t xml:space="preserve">to light cream </w:t>
      </w:r>
      <w:r w:rsidR="00FB5B27">
        <w:rPr>
          <w:rFonts w:ascii="Times New Roman" w:hAnsi="Times New Roman" w:cs="Times New Roman"/>
          <w:sz w:val="24"/>
          <w:szCs w:val="24"/>
        </w:rPr>
        <w:t>while</w:t>
      </w:r>
      <w:r w:rsidR="00233824">
        <w:rPr>
          <w:rFonts w:ascii="Times New Roman" w:hAnsi="Times New Roman" w:cs="Times New Roman"/>
          <w:sz w:val="24"/>
          <w:szCs w:val="24"/>
        </w:rPr>
        <w:t xml:space="preserve"> pollen</w:t>
      </w:r>
      <w:r w:rsidR="00FB5B27">
        <w:rPr>
          <w:rFonts w:ascii="Times New Roman" w:hAnsi="Times New Roman" w:cs="Times New Roman"/>
          <w:sz w:val="24"/>
          <w:szCs w:val="24"/>
        </w:rPr>
        <w:t xml:space="preserve"> is shed</w:t>
      </w:r>
      <w:r w:rsidR="00233824">
        <w:rPr>
          <w:rFonts w:ascii="Times New Roman" w:hAnsi="Times New Roman" w:cs="Times New Roman"/>
          <w:sz w:val="24"/>
          <w:szCs w:val="24"/>
        </w:rPr>
        <w:t xml:space="preserve"> </w:t>
      </w:r>
      <w:r w:rsidR="00203EF6">
        <w:rPr>
          <w:rFonts w:ascii="Times New Roman" w:hAnsi="Times New Roman" w:cs="Times New Roman"/>
          <w:sz w:val="24"/>
          <w:szCs w:val="24"/>
        </w:rPr>
        <w:t>and finally</w:t>
      </w:r>
      <w:r w:rsidR="00DF6269">
        <w:rPr>
          <w:rFonts w:ascii="Times New Roman" w:hAnsi="Times New Roman" w:cs="Times New Roman"/>
          <w:sz w:val="24"/>
          <w:szCs w:val="24"/>
        </w:rPr>
        <w:t xml:space="preserve"> </w:t>
      </w:r>
      <w:r w:rsidR="00D50A79">
        <w:rPr>
          <w:rFonts w:ascii="Times New Roman" w:hAnsi="Times New Roman" w:cs="Times New Roman"/>
          <w:sz w:val="24"/>
          <w:szCs w:val="24"/>
        </w:rPr>
        <w:t xml:space="preserve">to </w:t>
      </w:r>
      <w:r w:rsidR="00DF6269">
        <w:rPr>
          <w:rFonts w:ascii="Times New Roman" w:hAnsi="Times New Roman" w:cs="Times New Roman"/>
          <w:sz w:val="24"/>
          <w:szCs w:val="24"/>
        </w:rPr>
        <w:t>dark brow</w:t>
      </w:r>
      <w:r w:rsidR="0008617B">
        <w:rPr>
          <w:rFonts w:ascii="Times New Roman" w:hAnsi="Times New Roman" w:cs="Times New Roman"/>
          <w:sz w:val="24"/>
          <w:szCs w:val="24"/>
        </w:rPr>
        <w:t xml:space="preserve">n </w:t>
      </w:r>
      <w:r w:rsidR="008536DA">
        <w:rPr>
          <w:rFonts w:ascii="Times New Roman" w:hAnsi="Times New Roman" w:cs="Times New Roman"/>
          <w:sz w:val="24"/>
          <w:szCs w:val="24"/>
        </w:rPr>
        <w:t>when the</w:t>
      </w:r>
      <w:r w:rsidR="003F52D3">
        <w:rPr>
          <w:rFonts w:ascii="Times New Roman" w:hAnsi="Times New Roman" w:cs="Times New Roman"/>
          <w:sz w:val="24"/>
          <w:szCs w:val="24"/>
        </w:rPr>
        <w:t>y</w:t>
      </w:r>
      <w:r w:rsidR="008536DA">
        <w:rPr>
          <w:rFonts w:ascii="Times New Roman" w:hAnsi="Times New Roman" w:cs="Times New Roman"/>
          <w:sz w:val="24"/>
          <w:szCs w:val="24"/>
        </w:rPr>
        <w:t xml:space="preserve"> senesce</w:t>
      </w:r>
      <w:r w:rsidR="0008617B">
        <w:rPr>
          <w:rFonts w:ascii="Times New Roman" w:hAnsi="Times New Roman" w:cs="Times New Roman"/>
          <w:sz w:val="24"/>
          <w:szCs w:val="24"/>
        </w:rPr>
        <w:t>.</w:t>
      </w:r>
      <w:r w:rsidR="00203EF6">
        <w:rPr>
          <w:rFonts w:ascii="Times New Roman" w:hAnsi="Times New Roman" w:cs="Times New Roman"/>
          <w:sz w:val="24"/>
          <w:szCs w:val="24"/>
        </w:rPr>
        <w:t xml:space="preserve">  The female cones</w:t>
      </w:r>
      <w:r w:rsidR="0008617B">
        <w:rPr>
          <w:rFonts w:ascii="Times New Roman" w:hAnsi="Times New Roman" w:cs="Times New Roman"/>
          <w:sz w:val="24"/>
          <w:szCs w:val="24"/>
        </w:rPr>
        <w:t xml:space="preserve"> </w:t>
      </w:r>
      <w:r w:rsidR="006E6364">
        <w:rPr>
          <w:rFonts w:ascii="Times New Roman" w:hAnsi="Times New Roman" w:cs="Times New Roman"/>
          <w:sz w:val="24"/>
          <w:szCs w:val="24"/>
        </w:rPr>
        <w:t xml:space="preserve">rarely </w:t>
      </w:r>
      <w:r w:rsidR="0008617B">
        <w:rPr>
          <w:rFonts w:ascii="Times New Roman" w:hAnsi="Times New Roman" w:cs="Times New Roman"/>
          <w:sz w:val="24"/>
          <w:szCs w:val="24"/>
        </w:rPr>
        <w:t>appear solo</w:t>
      </w:r>
      <w:r w:rsidR="00203EF6">
        <w:rPr>
          <w:rFonts w:ascii="Times New Roman" w:hAnsi="Times New Roman" w:cs="Times New Roman"/>
          <w:sz w:val="24"/>
          <w:szCs w:val="24"/>
        </w:rPr>
        <w:t>,</w:t>
      </w:r>
      <w:r w:rsidR="0008617B">
        <w:rPr>
          <w:rFonts w:ascii="Times New Roman" w:hAnsi="Times New Roman" w:cs="Times New Roman"/>
          <w:sz w:val="24"/>
          <w:szCs w:val="24"/>
        </w:rPr>
        <w:t xml:space="preserve"> </w:t>
      </w:r>
      <w:r w:rsidR="00203EF6">
        <w:rPr>
          <w:rFonts w:ascii="Times New Roman" w:hAnsi="Times New Roman" w:cs="Times New Roman"/>
          <w:sz w:val="24"/>
          <w:szCs w:val="24"/>
        </w:rPr>
        <w:t>but rather in</w:t>
      </w:r>
      <w:r w:rsidR="0008617B">
        <w:rPr>
          <w:rFonts w:ascii="Times New Roman" w:hAnsi="Times New Roman" w:cs="Times New Roman"/>
          <w:sz w:val="24"/>
          <w:szCs w:val="24"/>
        </w:rPr>
        <w:t xml:space="preserve"> clusters of</w:t>
      </w:r>
      <w:r w:rsidR="006E6364">
        <w:rPr>
          <w:rFonts w:ascii="Times New Roman" w:hAnsi="Times New Roman" w:cs="Times New Roman"/>
          <w:sz w:val="24"/>
          <w:szCs w:val="24"/>
        </w:rPr>
        <w:t xml:space="preserve"> 6-12</w:t>
      </w:r>
      <w:r w:rsidR="0008617B">
        <w:rPr>
          <w:rFonts w:ascii="Times New Roman" w:hAnsi="Times New Roman" w:cs="Times New Roman"/>
          <w:sz w:val="24"/>
          <w:szCs w:val="24"/>
        </w:rPr>
        <w:t xml:space="preserve">, supported by short stems.  </w:t>
      </w:r>
      <w:r w:rsidR="006E5ED9">
        <w:rPr>
          <w:rFonts w:ascii="Times New Roman" w:hAnsi="Times New Roman" w:cs="Times New Roman"/>
          <w:sz w:val="24"/>
          <w:szCs w:val="24"/>
        </w:rPr>
        <w:t xml:space="preserve">As is </w:t>
      </w:r>
      <w:r w:rsidR="00D50A79">
        <w:rPr>
          <w:rFonts w:ascii="Times New Roman" w:hAnsi="Times New Roman" w:cs="Times New Roman"/>
          <w:sz w:val="24"/>
          <w:szCs w:val="24"/>
        </w:rPr>
        <w:t xml:space="preserve">also </w:t>
      </w:r>
      <w:r w:rsidR="006E5ED9">
        <w:rPr>
          <w:rFonts w:ascii="Times New Roman" w:hAnsi="Times New Roman" w:cs="Times New Roman"/>
          <w:sz w:val="24"/>
          <w:szCs w:val="24"/>
        </w:rPr>
        <w:t>true to most</w:t>
      </w:r>
      <w:r w:rsidR="0008617B">
        <w:rPr>
          <w:rFonts w:ascii="Times New Roman" w:hAnsi="Times New Roman" w:cs="Times New Roman"/>
          <w:sz w:val="24"/>
          <w:szCs w:val="24"/>
        </w:rPr>
        <w:t xml:space="preserve"> conifers, the female cone or </w:t>
      </w:r>
      <w:r w:rsidR="00203EF6">
        <w:rPr>
          <w:rFonts w:ascii="Times New Roman" w:hAnsi="Times New Roman" w:cs="Times New Roman"/>
          <w:sz w:val="24"/>
          <w:szCs w:val="24"/>
        </w:rPr>
        <w:t>ovule</w:t>
      </w:r>
      <w:r w:rsidR="0008617B">
        <w:rPr>
          <w:rFonts w:ascii="Times New Roman" w:hAnsi="Times New Roman" w:cs="Times New Roman"/>
          <w:sz w:val="24"/>
          <w:szCs w:val="24"/>
        </w:rPr>
        <w:t xml:space="preserve"> </w:t>
      </w:r>
      <w:r w:rsidR="00FB5B27">
        <w:rPr>
          <w:rFonts w:ascii="Times New Roman" w:hAnsi="Times New Roman" w:cs="Times New Roman"/>
          <w:sz w:val="24"/>
          <w:szCs w:val="24"/>
        </w:rPr>
        <w:t>requires</w:t>
      </w:r>
      <w:r w:rsidR="0008617B">
        <w:rPr>
          <w:rFonts w:ascii="Times New Roman" w:hAnsi="Times New Roman" w:cs="Times New Roman"/>
          <w:sz w:val="24"/>
          <w:szCs w:val="24"/>
        </w:rPr>
        <w:t xml:space="preserve"> upwards of 18+ months to mature.  </w:t>
      </w:r>
      <w:r w:rsidR="00590D80">
        <w:rPr>
          <w:rFonts w:ascii="Times New Roman" w:hAnsi="Times New Roman" w:cs="Times New Roman"/>
          <w:sz w:val="24"/>
          <w:szCs w:val="24"/>
        </w:rPr>
        <w:t xml:space="preserve">For </w:t>
      </w:r>
      <w:r w:rsidR="00590D80" w:rsidRPr="00590D80">
        <w:rPr>
          <w:rFonts w:ascii="Times New Roman" w:hAnsi="Times New Roman" w:cs="Times New Roman"/>
          <w:i/>
          <w:sz w:val="24"/>
          <w:szCs w:val="24"/>
        </w:rPr>
        <w:t>Cephalotaxus</w:t>
      </w:r>
      <w:r w:rsidR="0008617B">
        <w:rPr>
          <w:rFonts w:ascii="Times New Roman" w:hAnsi="Times New Roman" w:cs="Times New Roman"/>
          <w:sz w:val="24"/>
          <w:szCs w:val="24"/>
        </w:rPr>
        <w:t>,</w:t>
      </w:r>
      <w:r w:rsidR="00956E2B">
        <w:rPr>
          <w:rFonts w:ascii="Times New Roman" w:hAnsi="Times New Roman" w:cs="Times New Roman"/>
          <w:sz w:val="24"/>
          <w:szCs w:val="24"/>
        </w:rPr>
        <w:t xml:space="preserve"> the small female cone consists of oppositely arranged bracts or m</w:t>
      </w:r>
      <w:r w:rsidR="00503FA2">
        <w:rPr>
          <w:rFonts w:ascii="Times New Roman" w:hAnsi="Times New Roman" w:cs="Times New Roman"/>
          <w:sz w:val="24"/>
          <w:szCs w:val="24"/>
        </w:rPr>
        <w:t>odified leaves, with</w:t>
      </w:r>
      <w:r w:rsidR="008536DA">
        <w:rPr>
          <w:rFonts w:ascii="Times New Roman" w:hAnsi="Times New Roman" w:cs="Times New Roman"/>
          <w:sz w:val="24"/>
          <w:szCs w:val="24"/>
        </w:rPr>
        <w:t xml:space="preserve"> each bract having</w:t>
      </w:r>
      <w:r w:rsidR="00503FA2">
        <w:rPr>
          <w:rFonts w:ascii="Times New Roman" w:hAnsi="Times New Roman" w:cs="Times New Roman"/>
          <w:sz w:val="24"/>
          <w:szCs w:val="24"/>
        </w:rPr>
        <w:t xml:space="preserve"> two </w:t>
      </w:r>
      <w:r w:rsidR="008536DA">
        <w:rPr>
          <w:rFonts w:ascii="Times New Roman" w:hAnsi="Times New Roman" w:cs="Times New Roman"/>
          <w:sz w:val="24"/>
          <w:szCs w:val="24"/>
        </w:rPr>
        <w:t>ovules</w:t>
      </w:r>
      <w:r w:rsidR="00956E2B">
        <w:rPr>
          <w:rFonts w:ascii="Times New Roman" w:hAnsi="Times New Roman" w:cs="Times New Roman"/>
          <w:sz w:val="24"/>
          <w:szCs w:val="24"/>
        </w:rPr>
        <w:t xml:space="preserve">.  Typically, only one or two ovules develop per cone, with the developing seed </w:t>
      </w:r>
      <w:r w:rsidR="00590D80">
        <w:rPr>
          <w:rFonts w:ascii="Times New Roman" w:hAnsi="Times New Roman" w:cs="Times New Roman"/>
          <w:sz w:val="24"/>
          <w:szCs w:val="24"/>
        </w:rPr>
        <w:t xml:space="preserve">covered by </w:t>
      </w:r>
      <w:r w:rsidR="00956E2B">
        <w:rPr>
          <w:rFonts w:ascii="Times New Roman" w:hAnsi="Times New Roman" w:cs="Times New Roman"/>
          <w:sz w:val="24"/>
          <w:szCs w:val="24"/>
        </w:rPr>
        <w:t xml:space="preserve">a </w:t>
      </w:r>
      <w:r w:rsidR="00B508E2">
        <w:rPr>
          <w:rFonts w:ascii="Times New Roman" w:hAnsi="Times New Roman" w:cs="Times New Roman"/>
          <w:sz w:val="24"/>
          <w:szCs w:val="24"/>
        </w:rPr>
        <w:t xml:space="preserve">hard shell </w:t>
      </w:r>
      <w:r w:rsidR="000534A1">
        <w:rPr>
          <w:rFonts w:ascii="Times New Roman" w:hAnsi="Times New Roman" w:cs="Times New Roman"/>
          <w:sz w:val="24"/>
          <w:szCs w:val="24"/>
        </w:rPr>
        <w:t xml:space="preserve">and </w:t>
      </w:r>
      <w:r w:rsidR="00B508E2">
        <w:rPr>
          <w:rFonts w:ascii="Times New Roman" w:hAnsi="Times New Roman" w:cs="Times New Roman"/>
          <w:sz w:val="24"/>
          <w:szCs w:val="24"/>
        </w:rPr>
        <w:t xml:space="preserve">a </w:t>
      </w:r>
      <w:r w:rsidR="00590D80">
        <w:rPr>
          <w:rFonts w:ascii="Times New Roman" w:hAnsi="Times New Roman" w:cs="Times New Roman"/>
          <w:sz w:val="24"/>
          <w:szCs w:val="24"/>
        </w:rPr>
        <w:t xml:space="preserve">fleshy </w:t>
      </w:r>
      <w:r w:rsidR="008536DA">
        <w:rPr>
          <w:rFonts w:ascii="Times New Roman" w:hAnsi="Times New Roman" w:cs="Times New Roman"/>
          <w:sz w:val="24"/>
          <w:szCs w:val="24"/>
        </w:rPr>
        <w:t xml:space="preserve">outer </w:t>
      </w:r>
      <w:r w:rsidR="00590D80">
        <w:rPr>
          <w:rFonts w:ascii="Times New Roman" w:hAnsi="Times New Roman" w:cs="Times New Roman"/>
          <w:sz w:val="24"/>
          <w:szCs w:val="24"/>
        </w:rPr>
        <w:t xml:space="preserve">coating </w:t>
      </w:r>
      <w:r w:rsidR="00203EF6">
        <w:rPr>
          <w:rFonts w:ascii="Times New Roman" w:hAnsi="Times New Roman" w:cs="Times New Roman"/>
          <w:sz w:val="24"/>
          <w:szCs w:val="24"/>
        </w:rPr>
        <w:t xml:space="preserve">that is thought to </w:t>
      </w:r>
      <w:r w:rsidR="00203EF6">
        <w:rPr>
          <w:rFonts w:ascii="Times New Roman" w:hAnsi="Times New Roman" w:cs="Times New Roman"/>
          <w:sz w:val="24"/>
          <w:szCs w:val="24"/>
        </w:rPr>
        <w:lastRenderedPageBreak/>
        <w:t xml:space="preserve">develop from a </w:t>
      </w:r>
      <w:r w:rsidR="000A4579">
        <w:rPr>
          <w:rFonts w:ascii="Times New Roman" w:hAnsi="Times New Roman" w:cs="Times New Roman"/>
          <w:sz w:val="24"/>
          <w:szCs w:val="24"/>
        </w:rPr>
        <w:t xml:space="preserve">pair of </w:t>
      </w:r>
      <w:r w:rsidR="00203EF6">
        <w:rPr>
          <w:rFonts w:ascii="Times New Roman" w:hAnsi="Times New Roman" w:cs="Times New Roman"/>
          <w:sz w:val="24"/>
          <w:szCs w:val="24"/>
        </w:rPr>
        <w:t>fused swollen leaves</w:t>
      </w:r>
      <w:r w:rsidR="00590D80">
        <w:rPr>
          <w:rFonts w:ascii="Times New Roman" w:hAnsi="Times New Roman" w:cs="Times New Roman"/>
          <w:sz w:val="24"/>
          <w:szCs w:val="24"/>
        </w:rPr>
        <w:t xml:space="preserve">.  </w:t>
      </w:r>
      <w:r w:rsidR="00956E2B">
        <w:rPr>
          <w:rFonts w:ascii="Times New Roman" w:hAnsi="Times New Roman" w:cs="Times New Roman"/>
          <w:sz w:val="24"/>
          <w:szCs w:val="24"/>
        </w:rPr>
        <w:t>T</w:t>
      </w:r>
      <w:r w:rsidR="00590D80">
        <w:rPr>
          <w:rFonts w:ascii="Times New Roman" w:hAnsi="Times New Roman" w:cs="Times New Roman"/>
          <w:sz w:val="24"/>
          <w:szCs w:val="24"/>
        </w:rPr>
        <w:t>he</w:t>
      </w:r>
      <w:r w:rsidR="00B8223E">
        <w:rPr>
          <w:rFonts w:ascii="Times New Roman" w:hAnsi="Times New Roman" w:cs="Times New Roman"/>
          <w:sz w:val="24"/>
          <w:szCs w:val="24"/>
        </w:rPr>
        <w:t xml:space="preserve"> fleshy</w:t>
      </w:r>
      <w:r w:rsidR="00D50A79">
        <w:rPr>
          <w:rFonts w:ascii="Times New Roman" w:hAnsi="Times New Roman" w:cs="Times New Roman"/>
          <w:sz w:val="24"/>
          <w:szCs w:val="24"/>
        </w:rPr>
        <w:t xml:space="preserve"> coating transitions from green to pink to finally a </w:t>
      </w:r>
      <w:r w:rsidR="00B8223E">
        <w:rPr>
          <w:rFonts w:ascii="Times New Roman" w:hAnsi="Times New Roman" w:cs="Times New Roman"/>
          <w:sz w:val="24"/>
          <w:szCs w:val="24"/>
        </w:rPr>
        <w:t xml:space="preserve">dark purplish </w:t>
      </w:r>
      <w:r w:rsidR="0008617B">
        <w:rPr>
          <w:rFonts w:ascii="Times New Roman" w:hAnsi="Times New Roman" w:cs="Times New Roman"/>
          <w:sz w:val="24"/>
          <w:szCs w:val="24"/>
        </w:rPr>
        <w:t>brown</w:t>
      </w:r>
      <w:r w:rsidR="00D50A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(as seen above) </w:t>
      </w:r>
      <w:r w:rsidR="00D50A79">
        <w:rPr>
          <w:rFonts w:ascii="Times New Roman" w:hAnsi="Times New Roman" w:cs="Times New Roman"/>
          <w:sz w:val="24"/>
          <w:szCs w:val="24"/>
        </w:rPr>
        <w:t xml:space="preserve">as the seed matures and </w:t>
      </w:r>
      <w:r w:rsidR="00590D80">
        <w:rPr>
          <w:rFonts w:ascii="Times New Roman" w:hAnsi="Times New Roman" w:cs="Times New Roman"/>
          <w:sz w:val="24"/>
          <w:szCs w:val="24"/>
        </w:rPr>
        <w:t>gives the seed</w:t>
      </w:r>
      <w:r w:rsidR="0008617B">
        <w:rPr>
          <w:rFonts w:ascii="Times New Roman" w:hAnsi="Times New Roman" w:cs="Times New Roman"/>
          <w:sz w:val="24"/>
          <w:szCs w:val="24"/>
        </w:rPr>
        <w:t xml:space="preserve"> </w:t>
      </w:r>
      <w:r w:rsidR="00956E2B">
        <w:rPr>
          <w:rFonts w:ascii="Times New Roman" w:hAnsi="Times New Roman" w:cs="Times New Roman"/>
          <w:sz w:val="24"/>
          <w:szCs w:val="24"/>
        </w:rPr>
        <w:t xml:space="preserve">an </w:t>
      </w:r>
      <w:r w:rsidR="0008617B">
        <w:rPr>
          <w:rFonts w:ascii="Times New Roman" w:hAnsi="Times New Roman" w:cs="Times New Roman"/>
          <w:sz w:val="24"/>
          <w:szCs w:val="24"/>
        </w:rPr>
        <w:t xml:space="preserve">olive </w:t>
      </w:r>
      <w:r w:rsidR="00956E2B">
        <w:rPr>
          <w:rFonts w:ascii="Times New Roman" w:hAnsi="Times New Roman" w:cs="Times New Roman"/>
          <w:sz w:val="24"/>
          <w:szCs w:val="24"/>
        </w:rPr>
        <w:t>or plum-</w:t>
      </w:r>
      <w:r w:rsidR="0008617B">
        <w:rPr>
          <w:rFonts w:ascii="Times New Roman" w:hAnsi="Times New Roman" w:cs="Times New Roman"/>
          <w:sz w:val="24"/>
          <w:szCs w:val="24"/>
        </w:rPr>
        <w:t xml:space="preserve">like </w:t>
      </w:r>
      <w:r w:rsidR="00B8223E">
        <w:rPr>
          <w:rFonts w:ascii="Times New Roman" w:hAnsi="Times New Roman" w:cs="Times New Roman"/>
          <w:sz w:val="24"/>
          <w:szCs w:val="24"/>
        </w:rPr>
        <w:t>appearance</w:t>
      </w:r>
      <w:r w:rsidR="00D50A79">
        <w:rPr>
          <w:rFonts w:ascii="Times New Roman" w:hAnsi="Times New Roman" w:cs="Times New Roman"/>
          <w:sz w:val="24"/>
          <w:szCs w:val="24"/>
        </w:rPr>
        <w:t xml:space="preserve"> at maturity</w:t>
      </w:r>
      <w:r w:rsidR="00832BE1">
        <w:rPr>
          <w:rFonts w:ascii="Times New Roman" w:hAnsi="Times New Roman" w:cs="Times New Roman"/>
          <w:sz w:val="24"/>
          <w:szCs w:val="24"/>
        </w:rPr>
        <w:t>.</w:t>
      </w:r>
      <w:r w:rsidR="00B8223E">
        <w:rPr>
          <w:rFonts w:ascii="Times New Roman" w:hAnsi="Times New Roman" w:cs="Times New Roman"/>
          <w:sz w:val="24"/>
          <w:szCs w:val="24"/>
        </w:rPr>
        <w:t xml:space="preserve">  </w:t>
      </w:r>
      <w:r w:rsidR="00503FA2">
        <w:rPr>
          <w:rFonts w:ascii="Times New Roman" w:hAnsi="Times New Roman" w:cs="Times New Roman"/>
          <w:sz w:val="24"/>
          <w:szCs w:val="24"/>
        </w:rPr>
        <w:t xml:space="preserve">It is </w:t>
      </w:r>
      <w:r w:rsidR="00067E4E">
        <w:rPr>
          <w:rFonts w:ascii="Times New Roman" w:hAnsi="Times New Roman" w:cs="Times New Roman"/>
          <w:sz w:val="24"/>
          <w:szCs w:val="24"/>
        </w:rPr>
        <w:t xml:space="preserve">also </w:t>
      </w:r>
      <w:r w:rsidR="00503FA2">
        <w:rPr>
          <w:rFonts w:ascii="Times New Roman" w:hAnsi="Times New Roman" w:cs="Times New Roman"/>
          <w:sz w:val="24"/>
          <w:szCs w:val="24"/>
        </w:rPr>
        <w:t>these seed</w:t>
      </w:r>
      <w:r w:rsidR="0025636C">
        <w:rPr>
          <w:rFonts w:ascii="Times New Roman" w:hAnsi="Times New Roman" w:cs="Times New Roman"/>
          <w:sz w:val="24"/>
          <w:szCs w:val="24"/>
        </w:rPr>
        <w:t>s</w:t>
      </w:r>
      <w:r w:rsidR="003B7185">
        <w:rPr>
          <w:rFonts w:ascii="Times New Roman" w:hAnsi="Times New Roman" w:cs="Times New Roman"/>
          <w:sz w:val="24"/>
          <w:szCs w:val="24"/>
        </w:rPr>
        <w:t xml:space="preserve"> </w:t>
      </w:r>
      <w:r w:rsidR="00D50A79">
        <w:rPr>
          <w:rFonts w:ascii="Times New Roman" w:hAnsi="Times New Roman" w:cs="Times New Roman"/>
          <w:sz w:val="24"/>
          <w:szCs w:val="24"/>
        </w:rPr>
        <w:t xml:space="preserve">that </w:t>
      </w:r>
      <w:r w:rsidR="0025636C">
        <w:rPr>
          <w:rFonts w:ascii="Times New Roman" w:hAnsi="Times New Roman" w:cs="Times New Roman"/>
          <w:sz w:val="24"/>
          <w:szCs w:val="24"/>
        </w:rPr>
        <w:t>prompted the common name</w:t>
      </w:r>
      <w:r w:rsidR="00956E2B">
        <w:rPr>
          <w:rFonts w:ascii="Times New Roman" w:hAnsi="Times New Roman" w:cs="Times New Roman"/>
          <w:sz w:val="24"/>
          <w:szCs w:val="24"/>
        </w:rPr>
        <w:t xml:space="preserve"> of Plum Yew!</w:t>
      </w:r>
      <w:r w:rsidR="0025636C">
        <w:rPr>
          <w:rFonts w:ascii="Times New Roman" w:hAnsi="Times New Roman" w:cs="Times New Roman"/>
          <w:sz w:val="24"/>
          <w:szCs w:val="24"/>
        </w:rPr>
        <w:t xml:space="preserve">  </w:t>
      </w:r>
      <w:r w:rsidR="00FB5B27">
        <w:rPr>
          <w:rFonts w:ascii="Times New Roman" w:hAnsi="Times New Roman" w:cs="Times New Roman"/>
          <w:sz w:val="24"/>
          <w:szCs w:val="24"/>
        </w:rPr>
        <w:t>The flesh</w:t>
      </w:r>
      <w:r w:rsidR="003F52D3">
        <w:rPr>
          <w:rFonts w:ascii="Times New Roman" w:hAnsi="Times New Roman" w:cs="Times New Roman"/>
          <w:sz w:val="24"/>
          <w:szCs w:val="24"/>
        </w:rPr>
        <w:t>y</w:t>
      </w:r>
      <w:r w:rsidR="00FB5B27">
        <w:rPr>
          <w:rFonts w:ascii="Times New Roman" w:hAnsi="Times New Roman" w:cs="Times New Roman"/>
          <w:sz w:val="24"/>
          <w:szCs w:val="24"/>
        </w:rPr>
        <w:t xml:space="preserve"> coating attracts squirrels, birds and other animals, which serve to move the seeds </w:t>
      </w:r>
      <w:r w:rsidR="00D50A79">
        <w:rPr>
          <w:rFonts w:ascii="Times New Roman" w:hAnsi="Times New Roman" w:cs="Times New Roman"/>
          <w:sz w:val="24"/>
          <w:szCs w:val="24"/>
        </w:rPr>
        <w:t xml:space="preserve">to </w:t>
      </w:r>
      <w:r w:rsidR="00067E4E">
        <w:rPr>
          <w:rFonts w:ascii="Times New Roman" w:hAnsi="Times New Roman" w:cs="Times New Roman"/>
          <w:sz w:val="24"/>
          <w:szCs w:val="24"/>
        </w:rPr>
        <w:t>new locations to germinate</w:t>
      </w:r>
      <w:r w:rsidR="00FB5B27">
        <w:rPr>
          <w:rFonts w:ascii="Times New Roman" w:hAnsi="Times New Roman" w:cs="Times New Roman"/>
          <w:sz w:val="24"/>
          <w:szCs w:val="24"/>
        </w:rPr>
        <w:t xml:space="preserve">.  </w:t>
      </w:r>
      <w:r w:rsidR="00956E2B">
        <w:rPr>
          <w:rFonts w:ascii="Times New Roman" w:hAnsi="Times New Roman" w:cs="Times New Roman"/>
          <w:sz w:val="24"/>
          <w:szCs w:val="24"/>
        </w:rPr>
        <w:t>It is rare for</w:t>
      </w:r>
      <w:r w:rsidR="00E26988">
        <w:rPr>
          <w:rFonts w:ascii="Times New Roman" w:hAnsi="Times New Roman" w:cs="Times New Roman"/>
          <w:sz w:val="24"/>
          <w:szCs w:val="24"/>
        </w:rPr>
        <w:t xml:space="preserve"> seedlings </w:t>
      </w:r>
      <w:r w:rsidR="00956E2B">
        <w:rPr>
          <w:rFonts w:ascii="Times New Roman" w:hAnsi="Times New Roman" w:cs="Times New Roman"/>
          <w:sz w:val="24"/>
          <w:szCs w:val="24"/>
        </w:rPr>
        <w:t>to appear</w:t>
      </w:r>
      <w:r w:rsidR="00E26988">
        <w:rPr>
          <w:rFonts w:ascii="Times New Roman" w:hAnsi="Times New Roman" w:cs="Times New Roman"/>
          <w:sz w:val="24"/>
          <w:szCs w:val="24"/>
        </w:rPr>
        <w:t xml:space="preserve"> in a </w:t>
      </w:r>
      <w:r w:rsidR="00140282">
        <w:rPr>
          <w:rFonts w:ascii="Times New Roman" w:hAnsi="Times New Roman" w:cs="Times New Roman"/>
          <w:sz w:val="24"/>
          <w:szCs w:val="24"/>
        </w:rPr>
        <w:t xml:space="preserve">home </w:t>
      </w:r>
      <w:r w:rsidR="00E26988">
        <w:rPr>
          <w:rFonts w:ascii="Times New Roman" w:hAnsi="Times New Roman" w:cs="Times New Roman"/>
          <w:sz w:val="24"/>
          <w:szCs w:val="24"/>
        </w:rPr>
        <w:t>garden setting, but in Arboreta where the plants ha</w:t>
      </w:r>
      <w:r w:rsidR="00956E2B">
        <w:rPr>
          <w:rFonts w:ascii="Times New Roman" w:hAnsi="Times New Roman" w:cs="Times New Roman"/>
          <w:sz w:val="24"/>
          <w:szCs w:val="24"/>
        </w:rPr>
        <w:t>ve been established for decades it is not uncommon for seedlings to</w:t>
      </w:r>
      <w:r w:rsidR="00E26988">
        <w:rPr>
          <w:rFonts w:ascii="Times New Roman" w:hAnsi="Times New Roman" w:cs="Times New Roman"/>
          <w:sz w:val="24"/>
          <w:szCs w:val="24"/>
        </w:rPr>
        <w:t xml:space="preserve"> appear, often a </w:t>
      </w:r>
      <w:r w:rsidR="00956E2B">
        <w:rPr>
          <w:rFonts w:ascii="Times New Roman" w:hAnsi="Times New Roman" w:cs="Times New Roman"/>
          <w:sz w:val="24"/>
          <w:szCs w:val="24"/>
        </w:rPr>
        <w:t>considerable</w:t>
      </w:r>
      <w:r w:rsidR="00E26988">
        <w:rPr>
          <w:rFonts w:ascii="Times New Roman" w:hAnsi="Times New Roman" w:cs="Times New Roman"/>
          <w:sz w:val="24"/>
          <w:szCs w:val="24"/>
        </w:rPr>
        <w:t xml:space="preserve"> distance from the parent plant.  However, the plant is far from what would be considered invasive. </w:t>
      </w:r>
    </w:p>
    <w:p w14:paraId="6F7C2569" w14:textId="77777777" w:rsidR="00A75D19" w:rsidRDefault="00D96D41">
      <w:pPr>
        <w:rPr>
          <w:rFonts w:ascii="Times New Roman" w:hAnsi="Times New Roman" w:cs="Times New Roman"/>
          <w:sz w:val="24"/>
          <w:szCs w:val="24"/>
        </w:rPr>
      </w:pPr>
      <w:r w:rsidRPr="00D96D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081FB0F" wp14:editId="658926A5">
            <wp:simplePos x="0" y="0"/>
            <wp:positionH relativeFrom="margin">
              <wp:align>right</wp:align>
            </wp:positionH>
            <wp:positionV relativeFrom="paragraph">
              <wp:posOffset>3054985</wp:posOffset>
            </wp:positionV>
            <wp:extent cx="3189605" cy="2120265"/>
            <wp:effectExtent l="0" t="0" r="0" b="0"/>
            <wp:wrapSquare wrapText="bothSides"/>
            <wp:docPr id="5" name="Picture 5" descr="D:\Bruce Crawford\Pictures\Woody Plants\Cephalotaxus harringtonia 'Fastigiata'  (New Growt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ruce Crawford\Pictures\Woody Plants\Cephalotaxus harringtonia 'Fastigiata'  (New Growth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5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99C6A9F" wp14:editId="60B33811">
            <wp:simplePos x="0" y="0"/>
            <wp:positionH relativeFrom="margin">
              <wp:align>left</wp:align>
            </wp:positionH>
            <wp:positionV relativeFrom="paragraph">
              <wp:posOffset>450930</wp:posOffset>
            </wp:positionV>
            <wp:extent cx="3217618" cy="2139630"/>
            <wp:effectExtent l="0" t="0" r="1905" b="0"/>
            <wp:wrapSquare wrapText="bothSides"/>
            <wp:docPr id="3" name="Picture 3" descr="D:\Bruce Crawford\Pictures\Woody Plants\Cephalotaxus harringtonia 'Fastigiata', May 25, 20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ruce Crawford\Pictures\Woody Plants\Cephalotaxus harringtonia 'Fastigiata', May 25, 2015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18" cy="21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579">
        <w:rPr>
          <w:rFonts w:ascii="Times New Roman" w:hAnsi="Times New Roman" w:cs="Times New Roman"/>
          <w:sz w:val="24"/>
          <w:szCs w:val="24"/>
        </w:rPr>
        <w:t>In cultivation t</w:t>
      </w:r>
      <w:r w:rsidR="00B508E2">
        <w:rPr>
          <w:rFonts w:ascii="Times New Roman" w:hAnsi="Times New Roman" w:cs="Times New Roman"/>
          <w:sz w:val="24"/>
          <w:szCs w:val="24"/>
        </w:rPr>
        <w:t>he compact and spreading forms of Plum Yew</w:t>
      </w:r>
      <w:r w:rsidR="00140282">
        <w:rPr>
          <w:rFonts w:ascii="Times New Roman" w:hAnsi="Times New Roman" w:cs="Times New Roman"/>
          <w:sz w:val="24"/>
          <w:szCs w:val="24"/>
        </w:rPr>
        <w:t xml:space="preserve"> </w:t>
      </w:r>
      <w:r w:rsidR="00B508E2">
        <w:rPr>
          <w:rFonts w:ascii="Times New Roman" w:hAnsi="Times New Roman" w:cs="Times New Roman"/>
          <w:sz w:val="24"/>
          <w:szCs w:val="24"/>
        </w:rPr>
        <w:t xml:space="preserve">have taken precedent over the </w:t>
      </w:r>
      <w:r w:rsidR="00140282">
        <w:rPr>
          <w:rFonts w:ascii="Times New Roman" w:hAnsi="Times New Roman" w:cs="Times New Roman"/>
          <w:sz w:val="24"/>
          <w:szCs w:val="24"/>
        </w:rPr>
        <w:t>large</w:t>
      </w:r>
      <w:r w:rsidR="00B508E2">
        <w:rPr>
          <w:rFonts w:ascii="Times New Roman" w:hAnsi="Times New Roman" w:cs="Times New Roman"/>
          <w:sz w:val="24"/>
          <w:szCs w:val="24"/>
        </w:rPr>
        <w:t>r</w:t>
      </w:r>
      <w:r w:rsidR="00140282">
        <w:rPr>
          <w:rFonts w:ascii="Times New Roman" w:hAnsi="Times New Roman" w:cs="Times New Roman"/>
          <w:sz w:val="24"/>
          <w:szCs w:val="24"/>
        </w:rPr>
        <w:t xml:space="preserve"> shrub</w:t>
      </w:r>
      <w:r w:rsidR="00B508E2">
        <w:rPr>
          <w:rFonts w:ascii="Times New Roman" w:hAnsi="Times New Roman" w:cs="Times New Roman"/>
          <w:sz w:val="24"/>
          <w:szCs w:val="24"/>
        </w:rPr>
        <w:t xml:space="preserve"> </w:t>
      </w:r>
      <w:r w:rsidR="000A4579">
        <w:rPr>
          <w:rFonts w:ascii="Times New Roman" w:hAnsi="Times New Roman" w:cs="Times New Roman"/>
          <w:sz w:val="24"/>
          <w:szCs w:val="24"/>
        </w:rPr>
        <w:t>and</w:t>
      </w:r>
      <w:r w:rsidR="00B508E2">
        <w:rPr>
          <w:rFonts w:ascii="Times New Roman" w:hAnsi="Times New Roman" w:cs="Times New Roman"/>
          <w:sz w:val="24"/>
          <w:szCs w:val="24"/>
        </w:rPr>
        <w:t xml:space="preserve"> small tree forms</w:t>
      </w:r>
      <w:r w:rsidR="00140282">
        <w:rPr>
          <w:rFonts w:ascii="Times New Roman" w:hAnsi="Times New Roman" w:cs="Times New Roman"/>
          <w:sz w:val="24"/>
          <w:szCs w:val="24"/>
        </w:rPr>
        <w:t>.</w:t>
      </w:r>
      <w:r w:rsidR="00B74FAA">
        <w:rPr>
          <w:rFonts w:ascii="Times New Roman" w:hAnsi="Times New Roman" w:cs="Times New Roman"/>
          <w:sz w:val="24"/>
          <w:szCs w:val="24"/>
        </w:rPr>
        <w:t xml:space="preserve"> </w:t>
      </w:r>
      <w:r w:rsidR="00B508E2">
        <w:rPr>
          <w:rFonts w:ascii="Times New Roman" w:hAnsi="Times New Roman" w:cs="Times New Roman"/>
          <w:sz w:val="24"/>
          <w:szCs w:val="24"/>
        </w:rPr>
        <w:t xml:space="preserve"> One </w:t>
      </w:r>
      <w:r w:rsidR="00FD1B18">
        <w:rPr>
          <w:rFonts w:ascii="Times New Roman" w:hAnsi="Times New Roman" w:cs="Times New Roman"/>
          <w:sz w:val="24"/>
          <w:szCs w:val="24"/>
        </w:rPr>
        <w:t>exception is the</w:t>
      </w:r>
      <w:r w:rsidR="00B508E2">
        <w:rPr>
          <w:rFonts w:ascii="Times New Roman" w:hAnsi="Times New Roman" w:cs="Times New Roman"/>
          <w:sz w:val="24"/>
          <w:szCs w:val="24"/>
        </w:rPr>
        <w:t xml:space="preserve"> form named ‘Fastigiata’</w:t>
      </w:r>
      <w:r w:rsidR="00FD1B18">
        <w:rPr>
          <w:rFonts w:ascii="Times New Roman" w:hAnsi="Times New Roman" w:cs="Times New Roman"/>
          <w:sz w:val="24"/>
          <w:szCs w:val="24"/>
        </w:rPr>
        <w:t xml:space="preserve"> that</w:t>
      </w:r>
      <w:r w:rsidR="00B508E2">
        <w:rPr>
          <w:rFonts w:ascii="Times New Roman" w:hAnsi="Times New Roman" w:cs="Times New Roman"/>
          <w:sz w:val="24"/>
          <w:szCs w:val="24"/>
        </w:rPr>
        <w:t xml:space="preserve"> </w:t>
      </w:r>
      <w:r w:rsidR="00A75D19">
        <w:rPr>
          <w:rFonts w:ascii="Times New Roman" w:hAnsi="Times New Roman" w:cs="Times New Roman"/>
          <w:sz w:val="24"/>
          <w:szCs w:val="24"/>
        </w:rPr>
        <w:t xml:space="preserve">has retained popularity </w:t>
      </w:r>
      <w:r w:rsidR="00AF756E">
        <w:rPr>
          <w:rFonts w:ascii="Times New Roman" w:hAnsi="Times New Roman" w:cs="Times New Roman"/>
          <w:sz w:val="24"/>
          <w:szCs w:val="24"/>
        </w:rPr>
        <w:t xml:space="preserve">since first being </w:t>
      </w:r>
      <w:r w:rsidR="00004B39">
        <w:rPr>
          <w:rFonts w:ascii="Times New Roman" w:hAnsi="Times New Roman" w:cs="Times New Roman"/>
          <w:sz w:val="24"/>
          <w:szCs w:val="24"/>
        </w:rPr>
        <w:t>introduced from</w:t>
      </w:r>
      <w:r w:rsidR="00B508E2">
        <w:rPr>
          <w:rFonts w:ascii="Times New Roman" w:hAnsi="Times New Roman" w:cs="Times New Roman"/>
          <w:sz w:val="24"/>
          <w:szCs w:val="24"/>
        </w:rPr>
        <w:t xml:space="preserve"> Japan during 1861</w:t>
      </w:r>
      <w:r w:rsidR="00A75D19">
        <w:rPr>
          <w:rFonts w:ascii="Times New Roman" w:hAnsi="Times New Roman" w:cs="Times New Roman"/>
          <w:sz w:val="24"/>
          <w:szCs w:val="24"/>
        </w:rPr>
        <w:t>.</w:t>
      </w:r>
      <w:r w:rsidR="00B74FAA">
        <w:rPr>
          <w:rFonts w:ascii="Times New Roman" w:hAnsi="Times New Roman" w:cs="Times New Roman"/>
          <w:sz w:val="24"/>
          <w:szCs w:val="24"/>
        </w:rPr>
        <w:t xml:space="preserve"> </w:t>
      </w:r>
      <w:r w:rsidR="00004B39">
        <w:rPr>
          <w:rFonts w:ascii="Times New Roman" w:hAnsi="Times New Roman" w:cs="Times New Roman"/>
          <w:sz w:val="24"/>
          <w:szCs w:val="24"/>
        </w:rPr>
        <w:t xml:space="preserve"> In youth, the plant is distinctly upright in </w:t>
      </w:r>
      <w:r w:rsidR="00140282">
        <w:rPr>
          <w:rFonts w:ascii="Times New Roman" w:hAnsi="Times New Roman" w:cs="Times New Roman"/>
          <w:sz w:val="24"/>
          <w:szCs w:val="24"/>
        </w:rPr>
        <w:t>shape</w:t>
      </w:r>
      <w:r w:rsidR="00004B39">
        <w:rPr>
          <w:rFonts w:ascii="Times New Roman" w:hAnsi="Times New Roman" w:cs="Times New Roman"/>
          <w:sz w:val="24"/>
          <w:szCs w:val="24"/>
        </w:rPr>
        <w:t xml:space="preserve">, maintaining widths </w:t>
      </w:r>
      <w:r w:rsidR="000A4579">
        <w:rPr>
          <w:rFonts w:ascii="Times New Roman" w:hAnsi="Times New Roman" w:cs="Times New Roman"/>
          <w:sz w:val="24"/>
          <w:szCs w:val="24"/>
        </w:rPr>
        <w:t>near</w:t>
      </w:r>
      <w:r w:rsidR="00575885">
        <w:rPr>
          <w:rFonts w:ascii="Times New Roman" w:hAnsi="Times New Roman" w:cs="Times New Roman"/>
          <w:sz w:val="24"/>
          <w:szCs w:val="24"/>
        </w:rPr>
        <w:t xml:space="preserve"> </w:t>
      </w:r>
      <w:r w:rsidR="00004B39">
        <w:rPr>
          <w:rFonts w:ascii="Times New Roman" w:hAnsi="Times New Roman" w:cs="Times New Roman"/>
          <w:sz w:val="24"/>
          <w:szCs w:val="24"/>
        </w:rPr>
        <w:t>12</w:t>
      </w:r>
      <w:r w:rsidR="00E60EBD">
        <w:rPr>
          <w:rFonts w:ascii="Times New Roman" w:hAnsi="Times New Roman" w:cs="Times New Roman"/>
          <w:sz w:val="24"/>
          <w:szCs w:val="24"/>
        </w:rPr>
        <w:t>”</w:t>
      </w:r>
      <w:r w:rsidR="00575885">
        <w:rPr>
          <w:rFonts w:ascii="Times New Roman" w:hAnsi="Times New Roman" w:cs="Times New Roman"/>
          <w:sz w:val="24"/>
          <w:szCs w:val="24"/>
        </w:rPr>
        <w:t xml:space="preserve"> </w:t>
      </w:r>
      <w:r w:rsidR="000A4579">
        <w:rPr>
          <w:rFonts w:ascii="Times New Roman" w:hAnsi="Times New Roman" w:cs="Times New Roman"/>
          <w:sz w:val="24"/>
          <w:szCs w:val="24"/>
        </w:rPr>
        <w:t>when the plants are</w:t>
      </w:r>
      <w:r w:rsidR="00E60EBD">
        <w:rPr>
          <w:rFonts w:ascii="Times New Roman" w:hAnsi="Times New Roman" w:cs="Times New Roman"/>
          <w:sz w:val="24"/>
          <w:szCs w:val="24"/>
        </w:rPr>
        <w:t xml:space="preserve"> 3-4’</w:t>
      </w:r>
      <w:r w:rsidR="00004B39">
        <w:rPr>
          <w:rFonts w:ascii="Times New Roman" w:hAnsi="Times New Roman" w:cs="Times New Roman"/>
          <w:sz w:val="24"/>
          <w:szCs w:val="24"/>
        </w:rPr>
        <w:t xml:space="preserve"> tall. </w:t>
      </w:r>
      <w:r w:rsidR="00E26988">
        <w:rPr>
          <w:rFonts w:ascii="Times New Roman" w:hAnsi="Times New Roman" w:cs="Times New Roman"/>
          <w:sz w:val="24"/>
          <w:szCs w:val="24"/>
        </w:rPr>
        <w:t xml:space="preserve"> </w:t>
      </w:r>
      <w:r w:rsidR="00004B39">
        <w:rPr>
          <w:rFonts w:ascii="Times New Roman" w:hAnsi="Times New Roman" w:cs="Times New Roman"/>
          <w:sz w:val="24"/>
          <w:szCs w:val="24"/>
        </w:rPr>
        <w:t xml:space="preserve">With time, the plant </w:t>
      </w:r>
      <w:r w:rsidR="00575885">
        <w:rPr>
          <w:rFonts w:ascii="Times New Roman" w:hAnsi="Times New Roman" w:cs="Times New Roman"/>
          <w:sz w:val="24"/>
          <w:szCs w:val="24"/>
        </w:rPr>
        <w:t xml:space="preserve">gradually </w:t>
      </w:r>
      <w:r w:rsidR="00004B39">
        <w:rPr>
          <w:rFonts w:ascii="Times New Roman" w:hAnsi="Times New Roman" w:cs="Times New Roman"/>
          <w:sz w:val="24"/>
          <w:szCs w:val="24"/>
        </w:rPr>
        <w:t xml:space="preserve">develops </w:t>
      </w:r>
      <w:r w:rsidR="00575885">
        <w:rPr>
          <w:rFonts w:ascii="Times New Roman" w:hAnsi="Times New Roman" w:cs="Times New Roman"/>
          <w:sz w:val="24"/>
          <w:szCs w:val="24"/>
        </w:rPr>
        <w:t xml:space="preserve">into a </w:t>
      </w:r>
      <w:r w:rsidR="00004B39">
        <w:rPr>
          <w:rFonts w:ascii="Times New Roman" w:hAnsi="Times New Roman" w:cs="Times New Roman"/>
          <w:sz w:val="24"/>
          <w:szCs w:val="24"/>
        </w:rPr>
        <w:t>broad</w:t>
      </w:r>
      <w:r w:rsidR="00140282">
        <w:rPr>
          <w:rFonts w:ascii="Times New Roman" w:hAnsi="Times New Roman" w:cs="Times New Roman"/>
          <w:sz w:val="24"/>
          <w:szCs w:val="24"/>
        </w:rPr>
        <w:t>ly</w:t>
      </w:r>
      <w:r w:rsidR="00004B39">
        <w:rPr>
          <w:rFonts w:ascii="Times New Roman" w:hAnsi="Times New Roman" w:cs="Times New Roman"/>
          <w:sz w:val="24"/>
          <w:szCs w:val="24"/>
        </w:rPr>
        <w:t xml:space="preserve"> spreading </w:t>
      </w:r>
      <w:r w:rsidR="00575885">
        <w:rPr>
          <w:rFonts w:ascii="Times New Roman" w:hAnsi="Times New Roman" w:cs="Times New Roman"/>
          <w:sz w:val="24"/>
          <w:szCs w:val="24"/>
        </w:rPr>
        <w:t>or nearly</w:t>
      </w:r>
      <w:r w:rsidR="00140282">
        <w:rPr>
          <w:rFonts w:ascii="Times New Roman" w:hAnsi="Times New Roman" w:cs="Times New Roman"/>
          <w:sz w:val="24"/>
          <w:szCs w:val="24"/>
        </w:rPr>
        <w:t xml:space="preserve"> globous form</w:t>
      </w:r>
      <w:r w:rsidR="00575885">
        <w:rPr>
          <w:rFonts w:ascii="Times New Roman" w:hAnsi="Times New Roman" w:cs="Times New Roman"/>
          <w:sz w:val="24"/>
          <w:szCs w:val="24"/>
        </w:rPr>
        <w:t>, a</w:t>
      </w:r>
      <w:r w:rsidR="00E60EBD">
        <w:rPr>
          <w:rFonts w:ascii="Times New Roman" w:hAnsi="Times New Roman" w:cs="Times New Roman"/>
          <w:sz w:val="24"/>
          <w:szCs w:val="24"/>
        </w:rPr>
        <w:t>pproaching heights of 18-20’</w:t>
      </w:r>
      <w:r w:rsidR="004163AB">
        <w:rPr>
          <w:rFonts w:ascii="Times New Roman" w:hAnsi="Times New Roman" w:cs="Times New Roman"/>
          <w:sz w:val="24"/>
          <w:szCs w:val="24"/>
        </w:rPr>
        <w:t xml:space="preserve"> with equal widths</w:t>
      </w:r>
      <w:r w:rsidR="00575885">
        <w:rPr>
          <w:rFonts w:ascii="Times New Roman" w:hAnsi="Times New Roman" w:cs="Times New Roman"/>
          <w:sz w:val="24"/>
          <w:szCs w:val="24"/>
        </w:rPr>
        <w:t xml:space="preserve">.  The interesting part to its growth is how </w:t>
      </w:r>
      <w:r w:rsidR="00140282">
        <w:rPr>
          <w:rFonts w:ascii="Times New Roman" w:hAnsi="Times New Roman" w:cs="Times New Roman"/>
          <w:sz w:val="24"/>
          <w:szCs w:val="24"/>
        </w:rPr>
        <w:t xml:space="preserve">the </w:t>
      </w:r>
      <w:r w:rsidR="000A4579">
        <w:rPr>
          <w:rFonts w:ascii="Times New Roman" w:hAnsi="Times New Roman" w:cs="Times New Roman"/>
          <w:sz w:val="24"/>
          <w:szCs w:val="24"/>
        </w:rPr>
        <w:t>up</w:t>
      </w:r>
      <w:r w:rsidR="003B7185">
        <w:rPr>
          <w:rFonts w:ascii="Times New Roman" w:hAnsi="Times New Roman" w:cs="Times New Roman"/>
          <w:sz w:val="24"/>
          <w:szCs w:val="24"/>
        </w:rPr>
        <w:t>ward reaching</w:t>
      </w:r>
      <w:r w:rsidR="000A4579">
        <w:rPr>
          <w:rFonts w:ascii="Times New Roman" w:hAnsi="Times New Roman" w:cs="Times New Roman"/>
          <w:sz w:val="24"/>
          <w:szCs w:val="24"/>
        </w:rPr>
        <w:t xml:space="preserve"> </w:t>
      </w:r>
      <w:r w:rsidR="00140282">
        <w:rPr>
          <w:rFonts w:ascii="Times New Roman" w:hAnsi="Times New Roman" w:cs="Times New Roman"/>
          <w:sz w:val="24"/>
          <w:szCs w:val="24"/>
        </w:rPr>
        <w:t>stems emerge</w:t>
      </w:r>
      <w:r w:rsidR="00AC2F7E">
        <w:rPr>
          <w:rFonts w:ascii="Times New Roman" w:hAnsi="Times New Roman" w:cs="Times New Roman"/>
          <w:sz w:val="24"/>
          <w:szCs w:val="24"/>
        </w:rPr>
        <w:t xml:space="preserve"> from a </w:t>
      </w:r>
      <w:r w:rsidR="00140282">
        <w:rPr>
          <w:rFonts w:ascii="Times New Roman" w:hAnsi="Times New Roman" w:cs="Times New Roman"/>
          <w:sz w:val="24"/>
          <w:szCs w:val="24"/>
        </w:rPr>
        <w:t>constricted</w:t>
      </w:r>
      <w:r w:rsidR="003B7185">
        <w:rPr>
          <w:rFonts w:ascii="Times New Roman" w:hAnsi="Times New Roman" w:cs="Times New Roman"/>
          <w:sz w:val="24"/>
          <w:szCs w:val="24"/>
        </w:rPr>
        <w:t xml:space="preserve">, waist-like </w:t>
      </w:r>
      <w:r w:rsidR="00067E4E">
        <w:rPr>
          <w:rFonts w:ascii="Times New Roman" w:hAnsi="Times New Roman" w:cs="Times New Roman"/>
          <w:sz w:val="24"/>
          <w:szCs w:val="24"/>
        </w:rPr>
        <w:t>trunk</w:t>
      </w:r>
      <w:r w:rsidR="003B7185">
        <w:rPr>
          <w:rFonts w:ascii="Times New Roman" w:hAnsi="Times New Roman" w:cs="Times New Roman"/>
          <w:sz w:val="24"/>
          <w:szCs w:val="24"/>
        </w:rPr>
        <w:t xml:space="preserve"> at the base.   O</w:t>
      </w:r>
      <w:r w:rsidR="00140282">
        <w:rPr>
          <w:rFonts w:ascii="Times New Roman" w:hAnsi="Times New Roman" w:cs="Times New Roman"/>
          <w:sz w:val="24"/>
          <w:szCs w:val="24"/>
        </w:rPr>
        <w:t>verall</w:t>
      </w:r>
      <w:r w:rsidR="003B7185">
        <w:rPr>
          <w:rFonts w:ascii="Times New Roman" w:hAnsi="Times New Roman" w:cs="Times New Roman"/>
          <w:sz w:val="24"/>
          <w:szCs w:val="24"/>
        </w:rPr>
        <w:t>, the plants have an</w:t>
      </w:r>
      <w:r w:rsidR="00140282">
        <w:rPr>
          <w:rFonts w:ascii="Times New Roman" w:hAnsi="Times New Roman" w:cs="Times New Roman"/>
          <w:sz w:val="24"/>
          <w:szCs w:val="24"/>
        </w:rPr>
        <w:t xml:space="preserve"> appearance</w:t>
      </w:r>
      <w:r w:rsidR="00AC2F7E">
        <w:rPr>
          <w:rFonts w:ascii="Times New Roman" w:hAnsi="Times New Roman" w:cs="Times New Roman"/>
          <w:sz w:val="24"/>
          <w:szCs w:val="24"/>
        </w:rPr>
        <w:t xml:space="preserve"> reminiscent of a bouquet of flowers</w:t>
      </w:r>
      <w:r w:rsidR="000A4579">
        <w:rPr>
          <w:rFonts w:ascii="Times New Roman" w:hAnsi="Times New Roman" w:cs="Times New Roman"/>
          <w:sz w:val="24"/>
          <w:szCs w:val="24"/>
        </w:rPr>
        <w:t xml:space="preserve"> where the base is tied together with a rubber band</w:t>
      </w:r>
      <w:r w:rsidR="00AC2F7E">
        <w:rPr>
          <w:rFonts w:ascii="Times New Roman" w:hAnsi="Times New Roman" w:cs="Times New Roman"/>
          <w:sz w:val="24"/>
          <w:szCs w:val="24"/>
        </w:rPr>
        <w:t>.  I have seen several hedges crafted from this plant, but if the plants are not located tightly togeth</w:t>
      </w:r>
      <w:r w:rsidR="00140282">
        <w:rPr>
          <w:rFonts w:ascii="Times New Roman" w:hAnsi="Times New Roman" w:cs="Times New Roman"/>
          <w:sz w:val="24"/>
          <w:szCs w:val="24"/>
        </w:rPr>
        <w:t>er, the pinched appearance</w:t>
      </w:r>
      <w:r w:rsidR="00AC2F7E">
        <w:rPr>
          <w:rFonts w:ascii="Times New Roman" w:hAnsi="Times New Roman" w:cs="Times New Roman"/>
          <w:sz w:val="24"/>
          <w:szCs w:val="24"/>
        </w:rPr>
        <w:t xml:space="preserve"> </w:t>
      </w:r>
      <w:r w:rsidR="00FD1B18">
        <w:rPr>
          <w:rFonts w:ascii="Times New Roman" w:hAnsi="Times New Roman" w:cs="Times New Roman"/>
          <w:sz w:val="24"/>
          <w:szCs w:val="24"/>
        </w:rPr>
        <w:t>at</w:t>
      </w:r>
      <w:r w:rsidR="00AC2F7E">
        <w:rPr>
          <w:rFonts w:ascii="Times New Roman" w:hAnsi="Times New Roman" w:cs="Times New Roman"/>
          <w:sz w:val="24"/>
          <w:szCs w:val="24"/>
        </w:rPr>
        <w:t xml:space="preserve"> the base does not permit a </w:t>
      </w:r>
      <w:r w:rsidR="00FD1B18">
        <w:rPr>
          <w:rFonts w:ascii="Times New Roman" w:hAnsi="Times New Roman" w:cs="Times New Roman"/>
          <w:sz w:val="24"/>
          <w:szCs w:val="24"/>
        </w:rPr>
        <w:t>solid</w:t>
      </w:r>
      <w:r w:rsidR="00AC2F7E">
        <w:rPr>
          <w:rFonts w:ascii="Times New Roman" w:hAnsi="Times New Roman" w:cs="Times New Roman"/>
          <w:sz w:val="24"/>
          <w:szCs w:val="24"/>
        </w:rPr>
        <w:t xml:space="preserve"> and dense hedge to develop</w:t>
      </w:r>
      <w:r w:rsidR="00D50A79">
        <w:rPr>
          <w:rFonts w:ascii="Times New Roman" w:hAnsi="Times New Roman" w:cs="Times New Roman"/>
          <w:sz w:val="24"/>
          <w:szCs w:val="24"/>
        </w:rPr>
        <w:t>, as seen above</w:t>
      </w:r>
      <w:r w:rsidR="00AC2F7E">
        <w:rPr>
          <w:rFonts w:ascii="Times New Roman" w:hAnsi="Times New Roman" w:cs="Times New Roman"/>
          <w:sz w:val="24"/>
          <w:szCs w:val="24"/>
        </w:rPr>
        <w:t xml:space="preserve">.  </w:t>
      </w:r>
      <w:r w:rsidR="00FD1B18">
        <w:rPr>
          <w:rFonts w:ascii="Times New Roman" w:hAnsi="Times New Roman" w:cs="Times New Roman"/>
          <w:sz w:val="24"/>
          <w:szCs w:val="24"/>
        </w:rPr>
        <w:t>There are exceptions and a</w:t>
      </w:r>
      <w:r w:rsidR="004163AB">
        <w:rPr>
          <w:rFonts w:ascii="Times New Roman" w:hAnsi="Times New Roman" w:cs="Times New Roman"/>
          <w:sz w:val="24"/>
          <w:szCs w:val="24"/>
        </w:rPr>
        <w:t xml:space="preserve">t Chanticleer Gardens in Wayne PA, several </w:t>
      </w:r>
      <w:r w:rsidR="00140282">
        <w:rPr>
          <w:rFonts w:ascii="Times New Roman" w:hAnsi="Times New Roman" w:cs="Times New Roman"/>
          <w:sz w:val="24"/>
          <w:szCs w:val="24"/>
        </w:rPr>
        <w:t>plants were group</w:t>
      </w:r>
      <w:r w:rsidR="004163AB">
        <w:rPr>
          <w:rFonts w:ascii="Times New Roman" w:hAnsi="Times New Roman" w:cs="Times New Roman"/>
          <w:sz w:val="24"/>
          <w:szCs w:val="24"/>
        </w:rPr>
        <w:t>ed tightly together and with some judicious pruning, the plants have retained a full and attractive upright habit</w:t>
      </w:r>
      <w:r w:rsidR="0033374A">
        <w:rPr>
          <w:rFonts w:ascii="Times New Roman" w:hAnsi="Times New Roman" w:cs="Times New Roman"/>
          <w:sz w:val="24"/>
          <w:szCs w:val="24"/>
        </w:rPr>
        <w:t xml:space="preserve"> (as pictured at the end of the article)</w:t>
      </w:r>
      <w:r w:rsidR="004163AB">
        <w:rPr>
          <w:rFonts w:ascii="Times New Roman" w:hAnsi="Times New Roman" w:cs="Times New Roman"/>
          <w:sz w:val="24"/>
          <w:szCs w:val="24"/>
        </w:rPr>
        <w:t xml:space="preserve">.  </w:t>
      </w:r>
      <w:r w:rsidR="00140282">
        <w:rPr>
          <w:rFonts w:ascii="Times New Roman" w:hAnsi="Times New Roman" w:cs="Times New Roman"/>
          <w:sz w:val="24"/>
          <w:szCs w:val="24"/>
        </w:rPr>
        <w:t xml:space="preserve">The foliage of this selection is unique, since unlike </w:t>
      </w:r>
      <w:r w:rsidR="00AC2F7E">
        <w:rPr>
          <w:rFonts w:ascii="Times New Roman" w:hAnsi="Times New Roman" w:cs="Times New Roman"/>
          <w:sz w:val="24"/>
          <w:szCs w:val="24"/>
        </w:rPr>
        <w:t>other forms I ha</w:t>
      </w:r>
      <w:r w:rsidR="00570406">
        <w:rPr>
          <w:rFonts w:ascii="Times New Roman" w:hAnsi="Times New Roman" w:cs="Times New Roman"/>
          <w:sz w:val="24"/>
          <w:szCs w:val="24"/>
        </w:rPr>
        <w:t>ve seen, the fo</w:t>
      </w:r>
      <w:r w:rsidR="00D50A79">
        <w:rPr>
          <w:rFonts w:ascii="Times New Roman" w:hAnsi="Times New Roman" w:cs="Times New Roman"/>
          <w:sz w:val="24"/>
          <w:szCs w:val="24"/>
        </w:rPr>
        <w:t>liage found on the upper stems</w:t>
      </w:r>
      <w:r w:rsidR="00570406">
        <w:rPr>
          <w:rFonts w:ascii="Times New Roman" w:hAnsi="Times New Roman" w:cs="Times New Roman"/>
          <w:sz w:val="24"/>
          <w:szCs w:val="24"/>
        </w:rPr>
        <w:t xml:space="preserve"> reveals the whirled arrangement of the foliage, with the needles assuming a radial arrangement around the stems</w:t>
      </w:r>
      <w:r>
        <w:rPr>
          <w:rFonts w:ascii="Times New Roman" w:hAnsi="Times New Roman" w:cs="Times New Roman"/>
          <w:sz w:val="24"/>
          <w:szCs w:val="24"/>
        </w:rPr>
        <w:t>, as seen above</w:t>
      </w:r>
      <w:r w:rsidR="003B7185">
        <w:rPr>
          <w:rFonts w:ascii="Times New Roman" w:hAnsi="Times New Roman" w:cs="Times New Roman"/>
          <w:sz w:val="24"/>
          <w:szCs w:val="24"/>
        </w:rPr>
        <w:t xml:space="preserve"> at right</w:t>
      </w:r>
      <w:r w:rsidR="00570406">
        <w:rPr>
          <w:rFonts w:ascii="Times New Roman" w:hAnsi="Times New Roman" w:cs="Times New Roman"/>
          <w:sz w:val="24"/>
          <w:szCs w:val="24"/>
        </w:rPr>
        <w:t xml:space="preserve">.  Interestingly, it is not uncommon for short yet randomly growing shoots to appear </w:t>
      </w:r>
      <w:r w:rsidR="00B1736B">
        <w:rPr>
          <w:rFonts w:ascii="Times New Roman" w:hAnsi="Times New Roman" w:cs="Times New Roman"/>
          <w:sz w:val="24"/>
          <w:szCs w:val="24"/>
        </w:rPr>
        <w:t>near</w:t>
      </w:r>
      <w:r w:rsidR="00570406">
        <w:rPr>
          <w:rFonts w:ascii="Times New Roman" w:hAnsi="Times New Roman" w:cs="Times New Roman"/>
          <w:sz w:val="24"/>
          <w:szCs w:val="24"/>
        </w:rPr>
        <w:t xml:space="preserve"> the base, which have the foliage arranged in the more typical two-row orientation. </w:t>
      </w:r>
      <w:r w:rsidR="008C23B6">
        <w:rPr>
          <w:rFonts w:ascii="Times New Roman" w:hAnsi="Times New Roman" w:cs="Times New Roman"/>
          <w:sz w:val="24"/>
          <w:szCs w:val="24"/>
        </w:rPr>
        <w:t xml:space="preserve"> I have yet to see </w:t>
      </w:r>
      <w:r w:rsidR="00B1736B">
        <w:rPr>
          <w:rFonts w:ascii="Times New Roman" w:hAnsi="Times New Roman" w:cs="Times New Roman"/>
          <w:sz w:val="24"/>
          <w:szCs w:val="24"/>
        </w:rPr>
        <w:t>male or female cone</w:t>
      </w:r>
      <w:r w:rsidR="008C23B6">
        <w:rPr>
          <w:rFonts w:ascii="Times New Roman" w:hAnsi="Times New Roman" w:cs="Times New Roman"/>
          <w:sz w:val="24"/>
          <w:szCs w:val="24"/>
        </w:rPr>
        <w:t>s on this form</w:t>
      </w:r>
      <w:r w:rsidR="009B534C">
        <w:rPr>
          <w:rFonts w:ascii="Times New Roman" w:hAnsi="Times New Roman" w:cs="Times New Roman"/>
          <w:sz w:val="24"/>
          <w:szCs w:val="24"/>
        </w:rPr>
        <w:t>.</w:t>
      </w:r>
      <w:r w:rsidR="00AC2F7E">
        <w:rPr>
          <w:rFonts w:ascii="Times New Roman" w:hAnsi="Times New Roman" w:cs="Times New Roman"/>
          <w:sz w:val="24"/>
          <w:szCs w:val="24"/>
        </w:rPr>
        <w:t xml:space="preserve"> </w:t>
      </w:r>
      <w:r w:rsidR="00FE23DE">
        <w:rPr>
          <w:rFonts w:ascii="Times New Roman" w:hAnsi="Times New Roman" w:cs="Times New Roman"/>
          <w:sz w:val="24"/>
          <w:szCs w:val="24"/>
        </w:rPr>
        <w:t xml:space="preserve"> The selection ‘Korean Gold’ is a gold variegated form of ‘Fastigiata’</w:t>
      </w:r>
      <w:r w:rsidR="00FD1B18">
        <w:rPr>
          <w:rFonts w:ascii="Times New Roman" w:hAnsi="Times New Roman" w:cs="Times New Roman"/>
          <w:sz w:val="24"/>
          <w:szCs w:val="24"/>
        </w:rPr>
        <w:t xml:space="preserve"> with the variegation most prominent on new growth in spring before gradually fading to green</w:t>
      </w:r>
      <w:r w:rsidR="00FE23DE">
        <w:rPr>
          <w:rFonts w:ascii="Times New Roman" w:hAnsi="Times New Roman" w:cs="Times New Roman"/>
          <w:sz w:val="24"/>
          <w:szCs w:val="24"/>
        </w:rPr>
        <w:t xml:space="preserve">.  </w:t>
      </w:r>
      <w:r w:rsidR="00FD1B18">
        <w:rPr>
          <w:rFonts w:ascii="Times New Roman" w:hAnsi="Times New Roman" w:cs="Times New Roman"/>
          <w:sz w:val="24"/>
          <w:szCs w:val="24"/>
        </w:rPr>
        <w:t xml:space="preserve">Introduced from Japan by </w:t>
      </w:r>
      <w:r w:rsidR="003B7185">
        <w:rPr>
          <w:rFonts w:ascii="Times New Roman" w:hAnsi="Times New Roman" w:cs="Times New Roman"/>
          <w:sz w:val="24"/>
          <w:szCs w:val="24"/>
        </w:rPr>
        <w:t xml:space="preserve">Mr. </w:t>
      </w:r>
      <w:r w:rsidR="00FD1B18">
        <w:rPr>
          <w:rFonts w:ascii="Times New Roman" w:hAnsi="Times New Roman" w:cs="Times New Roman"/>
          <w:sz w:val="24"/>
          <w:szCs w:val="24"/>
        </w:rPr>
        <w:t xml:space="preserve">Barry </w:t>
      </w:r>
      <w:proofErr w:type="spellStart"/>
      <w:r w:rsidR="00FD1B18">
        <w:rPr>
          <w:rFonts w:ascii="Times New Roman" w:hAnsi="Times New Roman" w:cs="Times New Roman"/>
          <w:sz w:val="24"/>
          <w:szCs w:val="24"/>
        </w:rPr>
        <w:t>Yinger</w:t>
      </w:r>
      <w:proofErr w:type="spellEnd"/>
      <w:r w:rsidR="00FD1B18">
        <w:rPr>
          <w:rFonts w:ascii="Times New Roman" w:hAnsi="Times New Roman" w:cs="Times New Roman"/>
          <w:sz w:val="24"/>
          <w:szCs w:val="24"/>
        </w:rPr>
        <w:t xml:space="preserve">, the plant needs to be </w:t>
      </w:r>
      <w:r w:rsidR="00D50A79">
        <w:rPr>
          <w:rFonts w:ascii="Times New Roman" w:hAnsi="Times New Roman" w:cs="Times New Roman"/>
          <w:sz w:val="24"/>
          <w:szCs w:val="24"/>
        </w:rPr>
        <w:t>careful</w:t>
      </w:r>
      <w:r w:rsidR="00FD1B18">
        <w:rPr>
          <w:rFonts w:ascii="Times New Roman" w:hAnsi="Times New Roman" w:cs="Times New Roman"/>
          <w:sz w:val="24"/>
          <w:szCs w:val="24"/>
        </w:rPr>
        <w:t>ly</w:t>
      </w:r>
      <w:r w:rsidR="00D50A79">
        <w:rPr>
          <w:rFonts w:ascii="Times New Roman" w:hAnsi="Times New Roman" w:cs="Times New Roman"/>
          <w:sz w:val="24"/>
          <w:szCs w:val="24"/>
        </w:rPr>
        <w:t xml:space="preserve"> sited in part shade</w:t>
      </w:r>
      <w:r w:rsidR="00FD1B18">
        <w:rPr>
          <w:rFonts w:ascii="Times New Roman" w:hAnsi="Times New Roman" w:cs="Times New Roman"/>
          <w:sz w:val="24"/>
          <w:szCs w:val="24"/>
        </w:rPr>
        <w:t xml:space="preserve"> </w:t>
      </w:r>
      <w:r w:rsidR="00067E4E">
        <w:rPr>
          <w:rFonts w:ascii="Times New Roman" w:hAnsi="Times New Roman" w:cs="Times New Roman"/>
          <w:sz w:val="24"/>
          <w:szCs w:val="24"/>
        </w:rPr>
        <w:t>since full sun will make it</w:t>
      </w:r>
      <w:r w:rsidR="00FD1B18">
        <w:rPr>
          <w:rFonts w:ascii="Times New Roman" w:hAnsi="Times New Roman" w:cs="Times New Roman"/>
          <w:sz w:val="24"/>
          <w:szCs w:val="24"/>
        </w:rPr>
        <w:t xml:space="preserve"> appear</w:t>
      </w:r>
      <w:r w:rsidR="00067E4E">
        <w:rPr>
          <w:rFonts w:ascii="Times New Roman" w:hAnsi="Times New Roman" w:cs="Times New Roman"/>
          <w:sz w:val="24"/>
          <w:szCs w:val="24"/>
        </w:rPr>
        <w:t xml:space="preserve"> rather</w:t>
      </w:r>
      <w:r w:rsidR="00FD1B18">
        <w:rPr>
          <w:rFonts w:ascii="Times New Roman" w:hAnsi="Times New Roman" w:cs="Times New Roman"/>
          <w:sz w:val="24"/>
          <w:szCs w:val="24"/>
        </w:rPr>
        <w:t xml:space="preserve"> garish.</w:t>
      </w:r>
      <w:r w:rsidR="00FE23D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B40D95" w14:textId="77777777" w:rsidR="00E60EBD" w:rsidRDefault="00CE4B74">
      <w:pPr>
        <w:rPr>
          <w:rFonts w:ascii="Times New Roman" w:hAnsi="Times New Roman" w:cs="Times New Roman"/>
          <w:sz w:val="24"/>
          <w:szCs w:val="24"/>
        </w:rPr>
      </w:pPr>
      <w:r w:rsidRPr="00CE4B74">
        <w:rPr>
          <w:rFonts w:ascii="Times New Roman" w:hAnsi="Times New Roman" w:cs="Times New Roman"/>
          <w:sz w:val="24"/>
          <w:szCs w:val="24"/>
        </w:rPr>
        <w:lastRenderedPageBreak/>
        <w:t>In</w:t>
      </w:r>
      <w:r>
        <w:rPr>
          <w:rFonts w:ascii="Times New Roman" w:hAnsi="Times New Roman" w:cs="Times New Roman"/>
          <w:sz w:val="24"/>
          <w:szCs w:val="24"/>
        </w:rPr>
        <w:t xml:space="preserve"> 1958 </w:t>
      </w:r>
      <w:r w:rsidRPr="00CE4B74">
        <w:rPr>
          <w:rFonts w:ascii="Times New Roman" w:hAnsi="Times New Roman" w:cs="Times New Roman"/>
          <w:sz w:val="24"/>
          <w:szCs w:val="24"/>
        </w:rPr>
        <w:t>Richard H. Fillmore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E7E1A">
        <w:rPr>
          <w:rFonts w:ascii="Times New Roman" w:hAnsi="Times New Roman" w:cs="Times New Roman"/>
          <w:sz w:val="24"/>
          <w:szCs w:val="24"/>
        </w:rPr>
        <w:t xml:space="preserve">who served as </w:t>
      </w:r>
      <w:r>
        <w:rPr>
          <w:rFonts w:ascii="Times New Roman" w:hAnsi="Times New Roman" w:cs="Times New Roman"/>
          <w:sz w:val="24"/>
          <w:szCs w:val="24"/>
        </w:rPr>
        <w:t>the superintendent of Sarah P. Duke Gardens in Raleigh NC</w:t>
      </w:r>
      <w:r w:rsidRPr="00CE4B74">
        <w:rPr>
          <w:rFonts w:ascii="Times New Roman" w:hAnsi="Times New Roman" w:cs="Times New Roman"/>
          <w:sz w:val="24"/>
          <w:szCs w:val="24"/>
        </w:rPr>
        <w:t xml:space="preserve"> </w:t>
      </w:r>
      <w:r w:rsidR="009B534C">
        <w:rPr>
          <w:rFonts w:ascii="Times New Roman" w:hAnsi="Times New Roman" w:cs="Times New Roman"/>
          <w:sz w:val="24"/>
          <w:szCs w:val="24"/>
        </w:rPr>
        <w:t xml:space="preserve">from 1956-1975 </w:t>
      </w:r>
      <w:r w:rsidR="00B1736B">
        <w:rPr>
          <w:rFonts w:ascii="Times New Roman" w:hAnsi="Times New Roman" w:cs="Times New Roman"/>
          <w:sz w:val="24"/>
          <w:szCs w:val="24"/>
        </w:rPr>
        <w:t>and the Director from 1975-1977</w:t>
      </w:r>
      <w:r w:rsidR="007E7E1A">
        <w:rPr>
          <w:rFonts w:ascii="Times New Roman" w:hAnsi="Times New Roman" w:cs="Times New Roman"/>
          <w:sz w:val="24"/>
          <w:szCs w:val="24"/>
        </w:rPr>
        <w:t>,</w:t>
      </w:r>
      <w:r w:rsidR="00B173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selected </w:t>
      </w:r>
      <w:r w:rsidR="00CF1F26">
        <w:rPr>
          <w:rFonts w:ascii="Times New Roman" w:hAnsi="Times New Roman" w:cs="Times New Roman"/>
          <w:sz w:val="24"/>
          <w:szCs w:val="24"/>
        </w:rPr>
        <w:t>a</w:t>
      </w:r>
      <w:r w:rsidR="009B534C">
        <w:rPr>
          <w:rFonts w:ascii="Times New Roman" w:hAnsi="Times New Roman" w:cs="Times New Roman"/>
          <w:sz w:val="24"/>
          <w:szCs w:val="24"/>
        </w:rPr>
        <w:t xml:space="preserve"> very</w:t>
      </w:r>
      <w:r w:rsidR="000A4579">
        <w:rPr>
          <w:rFonts w:ascii="Times New Roman" w:hAnsi="Times New Roman" w:cs="Times New Roman"/>
          <w:sz w:val="24"/>
          <w:szCs w:val="24"/>
        </w:rPr>
        <w:t xml:space="preserve"> attractive </w:t>
      </w:r>
      <w:r w:rsidR="00CF1F26">
        <w:rPr>
          <w:rFonts w:ascii="Times New Roman" w:hAnsi="Times New Roman" w:cs="Times New Roman"/>
          <w:sz w:val="24"/>
          <w:szCs w:val="24"/>
        </w:rPr>
        <w:t>sport</w:t>
      </w:r>
      <w:r w:rsidR="00B74FAA">
        <w:rPr>
          <w:rFonts w:ascii="Times New Roman" w:hAnsi="Times New Roman" w:cs="Times New Roman"/>
          <w:sz w:val="24"/>
          <w:szCs w:val="24"/>
        </w:rPr>
        <w:t xml:space="preserve"> </w:t>
      </w:r>
      <w:r w:rsidR="009B534C">
        <w:rPr>
          <w:rFonts w:ascii="Times New Roman" w:hAnsi="Times New Roman" w:cs="Times New Roman"/>
          <w:sz w:val="24"/>
          <w:szCs w:val="24"/>
        </w:rPr>
        <w:t>that had appeared</w:t>
      </w:r>
      <w:r w:rsidR="00CE0A6F">
        <w:rPr>
          <w:rFonts w:ascii="Times New Roman" w:hAnsi="Times New Roman" w:cs="Times New Roman"/>
          <w:sz w:val="24"/>
          <w:szCs w:val="24"/>
        </w:rPr>
        <w:t xml:space="preserve"> near the base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E1A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aforementioned ‘Fastigiata’</w:t>
      </w:r>
      <w:r w:rsidR="00CF1F26">
        <w:rPr>
          <w:rFonts w:ascii="Times New Roman" w:hAnsi="Times New Roman" w:cs="Times New Roman"/>
          <w:sz w:val="24"/>
          <w:szCs w:val="24"/>
        </w:rPr>
        <w:t>.</w:t>
      </w:r>
      <w:r w:rsidR="00B74FAA">
        <w:rPr>
          <w:rFonts w:ascii="Times New Roman" w:hAnsi="Times New Roman" w:cs="Times New Roman"/>
          <w:sz w:val="24"/>
          <w:szCs w:val="24"/>
        </w:rPr>
        <w:t xml:space="preserve"> </w:t>
      </w:r>
      <w:r w:rsidR="004163AB">
        <w:rPr>
          <w:rFonts w:ascii="Times New Roman" w:hAnsi="Times New Roman" w:cs="Times New Roman"/>
          <w:sz w:val="24"/>
          <w:szCs w:val="24"/>
        </w:rPr>
        <w:t xml:space="preserve"> </w:t>
      </w:r>
      <w:r w:rsidR="009B534C">
        <w:rPr>
          <w:rFonts w:ascii="Times New Roman" w:hAnsi="Times New Roman" w:cs="Times New Roman"/>
          <w:sz w:val="24"/>
          <w:szCs w:val="24"/>
        </w:rPr>
        <w:t xml:space="preserve">It had been growing for well over 10 years and </w:t>
      </w:r>
      <w:r w:rsidR="00CE0A6F">
        <w:rPr>
          <w:rFonts w:ascii="Times New Roman" w:hAnsi="Times New Roman" w:cs="Times New Roman"/>
          <w:sz w:val="24"/>
          <w:szCs w:val="24"/>
        </w:rPr>
        <w:t>by 1958 it</w:t>
      </w:r>
      <w:r w:rsidR="009B534C">
        <w:rPr>
          <w:rFonts w:ascii="Times New Roman" w:hAnsi="Times New Roman" w:cs="Times New Roman"/>
          <w:sz w:val="24"/>
          <w:szCs w:val="24"/>
        </w:rPr>
        <w:t xml:space="preserve"> had developed into a</w:t>
      </w:r>
      <w:r w:rsidR="00CE0A6F">
        <w:rPr>
          <w:rFonts w:ascii="Times New Roman" w:hAnsi="Times New Roman" w:cs="Times New Roman"/>
          <w:sz w:val="24"/>
          <w:szCs w:val="24"/>
        </w:rPr>
        <w:t xml:space="preserve"> soft</w:t>
      </w:r>
      <w:r w:rsidR="009B534C">
        <w:rPr>
          <w:rFonts w:ascii="Times New Roman" w:hAnsi="Times New Roman" w:cs="Times New Roman"/>
          <w:sz w:val="24"/>
          <w:szCs w:val="24"/>
        </w:rPr>
        <w:t xml:space="preserve"> ‘fan-shaped display’ in excess of </w:t>
      </w:r>
      <w:r w:rsidR="00B1736B">
        <w:rPr>
          <w:rFonts w:ascii="Times New Roman" w:hAnsi="Times New Roman" w:cs="Times New Roman"/>
          <w:sz w:val="24"/>
          <w:szCs w:val="24"/>
        </w:rPr>
        <w:t>5 feet in diameter and was a</w:t>
      </w:r>
      <w:r w:rsidR="00CE0A6F">
        <w:rPr>
          <w:rFonts w:ascii="Times New Roman" w:hAnsi="Times New Roman" w:cs="Times New Roman"/>
          <w:sz w:val="24"/>
          <w:szCs w:val="24"/>
        </w:rPr>
        <w:t xml:space="preserve"> sport of exceptional beauty</w:t>
      </w:r>
      <w:r w:rsidR="004163AB">
        <w:rPr>
          <w:rFonts w:ascii="Times New Roman" w:hAnsi="Times New Roman" w:cs="Times New Roman"/>
          <w:sz w:val="24"/>
          <w:szCs w:val="24"/>
        </w:rPr>
        <w:t>.</w:t>
      </w:r>
      <w:r w:rsidR="008C23B6">
        <w:rPr>
          <w:rFonts w:ascii="Times New Roman" w:hAnsi="Times New Roman" w:cs="Times New Roman"/>
          <w:sz w:val="24"/>
          <w:szCs w:val="24"/>
        </w:rPr>
        <w:t xml:space="preserve">  </w:t>
      </w:r>
      <w:r w:rsidR="002C42B1">
        <w:rPr>
          <w:rFonts w:ascii="Times New Roman" w:hAnsi="Times New Roman" w:cs="Times New Roman"/>
          <w:sz w:val="24"/>
          <w:szCs w:val="24"/>
        </w:rPr>
        <w:t xml:space="preserve">Fillmore named it </w:t>
      </w:r>
      <w:r w:rsidR="00CA5369">
        <w:rPr>
          <w:rFonts w:ascii="Times New Roman" w:hAnsi="Times New Roman" w:cs="Times New Roman"/>
          <w:sz w:val="24"/>
          <w:szCs w:val="24"/>
        </w:rPr>
        <w:t xml:space="preserve">‘Duke Gardens’.  </w:t>
      </w:r>
      <w:r w:rsidR="008C23B6">
        <w:rPr>
          <w:rFonts w:ascii="Times New Roman" w:hAnsi="Times New Roman" w:cs="Times New Roman"/>
          <w:sz w:val="24"/>
          <w:szCs w:val="24"/>
        </w:rPr>
        <w:t xml:space="preserve">Similar to the parent plant, the dark green foliage assumes a more whirled or radial configuration around the stem.  </w:t>
      </w:r>
      <w:r w:rsidR="00E60EBD">
        <w:rPr>
          <w:rFonts w:ascii="Times New Roman" w:hAnsi="Times New Roman" w:cs="Times New Roman"/>
          <w:sz w:val="24"/>
          <w:szCs w:val="24"/>
        </w:rPr>
        <w:t xml:space="preserve">Although reports of the size of the plant vary considerably, </w:t>
      </w:r>
      <w:r w:rsidR="009631E5">
        <w:rPr>
          <w:rFonts w:ascii="Times New Roman" w:hAnsi="Times New Roman" w:cs="Times New Roman"/>
          <w:sz w:val="24"/>
          <w:szCs w:val="24"/>
        </w:rPr>
        <w:t xml:space="preserve">from </w:t>
      </w:r>
      <w:r w:rsidR="000F4F7A">
        <w:rPr>
          <w:rFonts w:ascii="Times New Roman" w:hAnsi="Times New Roman" w:cs="Times New Roman"/>
          <w:sz w:val="24"/>
          <w:szCs w:val="24"/>
        </w:rPr>
        <w:t>personal</w:t>
      </w:r>
      <w:r w:rsidR="00AB7A65">
        <w:rPr>
          <w:rFonts w:ascii="Times New Roman" w:hAnsi="Times New Roman" w:cs="Times New Roman"/>
          <w:sz w:val="24"/>
          <w:szCs w:val="24"/>
        </w:rPr>
        <w:t xml:space="preserve"> </w:t>
      </w:r>
      <w:r w:rsidR="000F4F7A">
        <w:rPr>
          <w:rFonts w:ascii="Times New Roman" w:hAnsi="Times New Roman" w:cs="Times New Roman"/>
          <w:sz w:val="24"/>
          <w:szCs w:val="24"/>
        </w:rPr>
        <w:t>observat</w:t>
      </w:r>
      <w:r w:rsidR="00D96D41" w:rsidRPr="00D96D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67ACA01" wp14:editId="3FA45C6F">
            <wp:simplePos x="0" y="0"/>
            <wp:positionH relativeFrom="margin">
              <wp:posOffset>2754630</wp:posOffset>
            </wp:positionH>
            <wp:positionV relativeFrom="margin">
              <wp:align>top</wp:align>
            </wp:positionV>
            <wp:extent cx="3181985" cy="2115820"/>
            <wp:effectExtent l="0" t="0" r="0" b="0"/>
            <wp:wrapSquare wrapText="bothSides"/>
            <wp:docPr id="4" name="Picture 4" descr="D:\Bruce Crawford\Pictures\Woody Plants\Cephalotaxus harringtonia 'Dukes' Aug 20,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ruce Crawford\Pictures\Woody Plants\Cephalotaxus harringtonia 'Dukes' Aug 20,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7A">
        <w:rPr>
          <w:rFonts w:ascii="Times New Roman" w:hAnsi="Times New Roman" w:cs="Times New Roman"/>
          <w:sz w:val="24"/>
          <w:szCs w:val="24"/>
        </w:rPr>
        <w:t>ions</w:t>
      </w:r>
      <w:r w:rsidR="009631E5">
        <w:rPr>
          <w:rFonts w:ascii="Times New Roman" w:hAnsi="Times New Roman" w:cs="Times New Roman"/>
          <w:sz w:val="24"/>
          <w:szCs w:val="24"/>
        </w:rPr>
        <w:t xml:space="preserve"> at Sarah P. Duke Gardens</w:t>
      </w:r>
      <w:r w:rsidR="00D96D41">
        <w:rPr>
          <w:rFonts w:ascii="Times New Roman" w:hAnsi="Times New Roman" w:cs="Times New Roman"/>
          <w:sz w:val="24"/>
          <w:szCs w:val="24"/>
        </w:rPr>
        <w:t xml:space="preserve"> and the Scott Arboretum (as pictured </w:t>
      </w:r>
      <w:r w:rsidR="002C42B1">
        <w:rPr>
          <w:rFonts w:ascii="Times New Roman" w:hAnsi="Times New Roman" w:cs="Times New Roman"/>
          <w:sz w:val="24"/>
          <w:szCs w:val="24"/>
        </w:rPr>
        <w:t>above</w:t>
      </w:r>
      <w:r w:rsidR="00D96D41">
        <w:rPr>
          <w:rFonts w:ascii="Times New Roman" w:hAnsi="Times New Roman" w:cs="Times New Roman"/>
          <w:sz w:val="24"/>
          <w:szCs w:val="24"/>
        </w:rPr>
        <w:t>)</w:t>
      </w:r>
      <w:r w:rsidR="009631E5">
        <w:rPr>
          <w:rFonts w:ascii="Times New Roman" w:hAnsi="Times New Roman" w:cs="Times New Roman"/>
          <w:sz w:val="24"/>
          <w:szCs w:val="24"/>
        </w:rPr>
        <w:t xml:space="preserve">, </w:t>
      </w:r>
      <w:r w:rsidR="000F4F7A">
        <w:rPr>
          <w:rFonts w:ascii="Times New Roman" w:hAnsi="Times New Roman" w:cs="Times New Roman"/>
          <w:sz w:val="24"/>
          <w:szCs w:val="24"/>
        </w:rPr>
        <w:t xml:space="preserve">it </w:t>
      </w:r>
      <w:r w:rsidR="00B1736B">
        <w:rPr>
          <w:rFonts w:ascii="Times New Roman" w:hAnsi="Times New Roman" w:cs="Times New Roman"/>
          <w:sz w:val="24"/>
          <w:szCs w:val="24"/>
        </w:rPr>
        <w:t>grow</w:t>
      </w:r>
      <w:r w:rsidR="000F4F7A">
        <w:rPr>
          <w:rFonts w:ascii="Times New Roman" w:hAnsi="Times New Roman" w:cs="Times New Roman"/>
          <w:sz w:val="24"/>
          <w:szCs w:val="24"/>
        </w:rPr>
        <w:t>s</w:t>
      </w:r>
      <w:r w:rsidR="00B1736B">
        <w:rPr>
          <w:rFonts w:ascii="Times New Roman" w:hAnsi="Times New Roman" w:cs="Times New Roman"/>
          <w:sz w:val="24"/>
          <w:szCs w:val="24"/>
        </w:rPr>
        <w:t xml:space="preserve"> to</w:t>
      </w:r>
      <w:r w:rsidR="00AB7A65">
        <w:rPr>
          <w:rFonts w:ascii="Times New Roman" w:hAnsi="Times New Roman" w:cs="Times New Roman"/>
          <w:sz w:val="24"/>
          <w:szCs w:val="24"/>
        </w:rPr>
        <w:t xml:space="preserve"> 3</w:t>
      </w:r>
      <w:r w:rsidR="00CE0A6F">
        <w:rPr>
          <w:rFonts w:ascii="Times New Roman" w:hAnsi="Times New Roman" w:cs="Times New Roman"/>
          <w:sz w:val="24"/>
          <w:szCs w:val="24"/>
        </w:rPr>
        <w:t>’ tall and upwards of 6-8</w:t>
      </w:r>
      <w:r w:rsidR="00E60EBD">
        <w:rPr>
          <w:rFonts w:ascii="Times New Roman" w:hAnsi="Times New Roman" w:cs="Times New Roman"/>
          <w:sz w:val="24"/>
          <w:szCs w:val="24"/>
        </w:rPr>
        <w:t xml:space="preserve">’ wide.  </w:t>
      </w:r>
      <w:r w:rsidR="00B1736B">
        <w:rPr>
          <w:rFonts w:ascii="Times New Roman" w:hAnsi="Times New Roman" w:cs="Times New Roman"/>
          <w:sz w:val="24"/>
          <w:szCs w:val="24"/>
        </w:rPr>
        <w:t xml:space="preserve">As </w:t>
      </w:r>
      <w:r w:rsidR="00EA0B08">
        <w:rPr>
          <w:rFonts w:ascii="Times New Roman" w:hAnsi="Times New Roman" w:cs="Times New Roman"/>
          <w:sz w:val="24"/>
          <w:szCs w:val="24"/>
        </w:rPr>
        <w:t>the stems grow upwards</w:t>
      </w:r>
      <w:r w:rsidR="00E60EBD">
        <w:rPr>
          <w:rFonts w:ascii="Times New Roman" w:hAnsi="Times New Roman" w:cs="Times New Roman"/>
          <w:sz w:val="24"/>
          <w:szCs w:val="24"/>
        </w:rPr>
        <w:t xml:space="preserve"> they </w:t>
      </w:r>
      <w:r w:rsidR="007E7E1A">
        <w:rPr>
          <w:rFonts w:ascii="Times New Roman" w:hAnsi="Times New Roman" w:cs="Times New Roman"/>
          <w:sz w:val="24"/>
          <w:szCs w:val="24"/>
        </w:rPr>
        <w:t>lightly arch</w:t>
      </w:r>
      <w:r w:rsidR="00E60EBD">
        <w:rPr>
          <w:rFonts w:ascii="Times New Roman" w:hAnsi="Times New Roman" w:cs="Times New Roman"/>
          <w:sz w:val="24"/>
          <w:szCs w:val="24"/>
        </w:rPr>
        <w:t xml:space="preserve"> under their own weight,</w:t>
      </w:r>
      <w:r w:rsidR="009631E5">
        <w:rPr>
          <w:rFonts w:ascii="Times New Roman" w:hAnsi="Times New Roman" w:cs="Times New Roman"/>
          <w:sz w:val="24"/>
          <w:szCs w:val="24"/>
        </w:rPr>
        <w:t xml:space="preserve"> maintaining the shorter and</w:t>
      </w:r>
      <w:r w:rsidR="00E60EBD">
        <w:rPr>
          <w:rFonts w:ascii="Times New Roman" w:hAnsi="Times New Roman" w:cs="Times New Roman"/>
          <w:sz w:val="24"/>
          <w:szCs w:val="24"/>
        </w:rPr>
        <w:t xml:space="preserve"> broader habit.  </w:t>
      </w:r>
      <w:r w:rsidR="00B1736B">
        <w:rPr>
          <w:rFonts w:ascii="Times New Roman" w:hAnsi="Times New Roman" w:cs="Times New Roman"/>
          <w:sz w:val="24"/>
          <w:szCs w:val="24"/>
        </w:rPr>
        <w:t xml:space="preserve">The size and density of the plant is undoubtedly more compact in full sun than in shade.  </w:t>
      </w:r>
      <w:r w:rsidR="000F4F7A">
        <w:rPr>
          <w:rFonts w:ascii="Times New Roman" w:hAnsi="Times New Roman" w:cs="Times New Roman"/>
          <w:sz w:val="24"/>
          <w:szCs w:val="24"/>
        </w:rPr>
        <w:t>This is</w:t>
      </w:r>
      <w:r w:rsidR="00E60EBD">
        <w:rPr>
          <w:rFonts w:ascii="Times New Roman" w:hAnsi="Times New Roman" w:cs="Times New Roman"/>
          <w:sz w:val="24"/>
          <w:szCs w:val="24"/>
        </w:rPr>
        <w:t xml:space="preserve"> </w:t>
      </w:r>
      <w:r w:rsidR="000F4F7A">
        <w:rPr>
          <w:rFonts w:ascii="Times New Roman" w:hAnsi="Times New Roman" w:cs="Times New Roman"/>
          <w:sz w:val="24"/>
          <w:szCs w:val="24"/>
        </w:rPr>
        <w:t>a great landscape</w:t>
      </w:r>
      <w:r w:rsidR="00E60EBD">
        <w:rPr>
          <w:rFonts w:ascii="Times New Roman" w:hAnsi="Times New Roman" w:cs="Times New Roman"/>
          <w:sz w:val="24"/>
          <w:szCs w:val="24"/>
        </w:rPr>
        <w:t xml:space="preserve"> form that I have seen thriving in zone 5 regions of NJ without an</w:t>
      </w:r>
      <w:r w:rsidR="00DD02E6">
        <w:rPr>
          <w:rFonts w:ascii="Times New Roman" w:hAnsi="Times New Roman" w:cs="Times New Roman"/>
          <w:sz w:val="24"/>
          <w:szCs w:val="24"/>
        </w:rPr>
        <w:t>y</w:t>
      </w:r>
      <w:r w:rsidR="00E60EBD">
        <w:rPr>
          <w:rFonts w:ascii="Times New Roman" w:hAnsi="Times New Roman" w:cs="Times New Roman"/>
          <w:sz w:val="24"/>
          <w:szCs w:val="24"/>
        </w:rPr>
        <w:t xml:space="preserve"> issues after 15 years of growth.</w:t>
      </w:r>
    </w:p>
    <w:p w14:paraId="7E79B7E9" w14:textId="77777777" w:rsidR="00DD02E6" w:rsidRDefault="00D96D41">
      <w:pPr>
        <w:rPr>
          <w:rFonts w:ascii="Times New Roman" w:hAnsi="Times New Roman" w:cs="Times New Roman"/>
          <w:sz w:val="24"/>
          <w:szCs w:val="24"/>
        </w:rPr>
      </w:pPr>
      <w:r w:rsidRPr="00D96D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F7AE086" wp14:editId="4804321F">
            <wp:simplePos x="0" y="0"/>
            <wp:positionH relativeFrom="margin">
              <wp:align>left</wp:align>
            </wp:positionH>
            <wp:positionV relativeFrom="paragraph">
              <wp:posOffset>45816</wp:posOffset>
            </wp:positionV>
            <wp:extent cx="3234690" cy="2150745"/>
            <wp:effectExtent l="0" t="0" r="3810" b="1905"/>
            <wp:wrapSquare wrapText="bothSides"/>
            <wp:docPr id="6" name="Picture 6" descr="D:\Bruce Crawford\Pictures\Woody Plants\Cephalotaxus harringtonia 'Prostrata' Oct 8, 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ruce Crawford\Pictures\Woody Plants\Cephalotaxus harringtonia 'Prostrata' Oct 8, 201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BD">
        <w:rPr>
          <w:rFonts w:ascii="Times New Roman" w:hAnsi="Times New Roman" w:cs="Times New Roman"/>
          <w:sz w:val="24"/>
          <w:szCs w:val="24"/>
        </w:rPr>
        <w:t>Another commonly available form is ‘</w:t>
      </w:r>
      <w:proofErr w:type="spellStart"/>
      <w:r w:rsidR="00E60EBD">
        <w:rPr>
          <w:rFonts w:ascii="Times New Roman" w:hAnsi="Times New Roman" w:cs="Times New Roman"/>
          <w:sz w:val="24"/>
          <w:szCs w:val="24"/>
        </w:rPr>
        <w:t>Prostrata</w:t>
      </w:r>
      <w:proofErr w:type="spellEnd"/>
      <w:r w:rsidR="00E60EBD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, as seen </w:t>
      </w:r>
      <w:r w:rsidR="00EA0B08">
        <w:rPr>
          <w:rFonts w:ascii="Times New Roman" w:hAnsi="Times New Roman" w:cs="Times New Roman"/>
          <w:sz w:val="24"/>
          <w:szCs w:val="24"/>
        </w:rPr>
        <w:t xml:space="preserve">growing in full sun </w:t>
      </w:r>
      <w:r w:rsidR="000F4F7A">
        <w:rPr>
          <w:rFonts w:ascii="Times New Roman" w:hAnsi="Times New Roman" w:cs="Times New Roman"/>
          <w:sz w:val="24"/>
          <w:szCs w:val="24"/>
        </w:rPr>
        <w:t>at left in</w:t>
      </w:r>
      <w:r>
        <w:rPr>
          <w:rFonts w:ascii="Times New Roman" w:hAnsi="Times New Roman" w:cs="Times New Roman"/>
          <w:sz w:val="24"/>
          <w:szCs w:val="24"/>
        </w:rPr>
        <w:t xml:space="preserve"> Longwood Gardens</w:t>
      </w:r>
      <w:r w:rsidR="00E60EBD">
        <w:rPr>
          <w:rFonts w:ascii="Times New Roman" w:hAnsi="Times New Roman" w:cs="Times New Roman"/>
          <w:sz w:val="24"/>
          <w:szCs w:val="24"/>
        </w:rPr>
        <w:t>.  As</w:t>
      </w:r>
      <w:r w:rsidR="00AB7A65">
        <w:rPr>
          <w:rFonts w:ascii="Times New Roman" w:hAnsi="Times New Roman" w:cs="Times New Roman"/>
          <w:sz w:val="24"/>
          <w:szCs w:val="24"/>
        </w:rPr>
        <w:t xml:space="preserve"> the name implies, it is a </w:t>
      </w:r>
      <w:r w:rsidR="00594B6F">
        <w:rPr>
          <w:rFonts w:ascii="Times New Roman" w:hAnsi="Times New Roman" w:cs="Times New Roman"/>
          <w:sz w:val="24"/>
          <w:szCs w:val="24"/>
        </w:rPr>
        <w:t xml:space="preserve">prostrate or </w:t>
      </w:r>
      <w:r w:rsidR="00E60EBD">
        <w:rPr>
          <w:rFonts w:ascii="Times New Roman" w:hAnsi="Times New Roman" w:cs="Times New Roman"/>
          <w:sz w:val="24"/>
          <w:szCs w:val="24"/>
        </w:rPr>
        <w:t>horizontal</w:t>
      </w:r>
      <w:r w:rsidR="00FE23DE">
        <w:rPr>
          <w:rFonts w:ascii="Times New Roman" w:hAnsi="Times New Roman" w:cs="Times New Roman"/>
          <w:sz w:val="24"/>
          <w:szCs w:val="24"/>
        </w:rPr>
        <w:t xml:space="preserve">ly growing form </w:t>
      </w:r>
      <w:r w:rsidR="00780863">
        <w:rPr>
          <w:rFonts w:ascii="Times New Roman" w:hAnsi="Times New Roman" w:cs="Times New Roman"/>
          <w:sz w:val="24"/>
          <w:szCs w:val="24"/>
        </w:rPr>
        <w:t xml:space="preserve">with </w:t>
      </w:r>
      <w:r w:rsidR="002C42B1">
        <w:rPr>
          <w:rFonts w:ascii="Times New Roman" w:hAnsi="Times New Roman" w:cs="Times New Roman"/>
          <w:sz w:val="24"/>
          <w:szCs w:val="24"/>
        </w:rPr>
        <w:t xml:space="preserve">a more sprawling form </w:t>
      </w:r>
      <w:r w:rsidR="00780863">
        <w:rPr>
          <w:rFonts w:ascii="Times New Roman" w:hAnsi="Times New Roman" w:cs="Times New Roman"/>
          <w:sz w:val="24"/>
          <w:szCs w:val="24"/>
        </w:rPr>
        <w:t>than ‘Duke Gardens’</w:t>
      </w:r>
      <w:r w:rsidR="00FE23DE">
        <w:rPr>
          <w:rFonts w:ascii="Times New Roman" w:hAnsi="Times New Roman" w:cs="Times New Roman"/>
          <w:sz w:val="24"/>
          <w:szCs w:val="24"/>
        </w:rPr>
        <w:t>.  Unfortunately, i</w:t>
      </w:r>
      <w:r w:rsidR="00AB7A65">
        <w:rPr>
          <w:rFonts w:ascii="Times New Roman" w:hAnsi="Times New Roman" w:cs="Times New Roman"/>
          <w:sz w:val="24"/>
          <w:szCs w:val="24"/>
        </w:rPr>
        <w:t xml:space="preserve">t has proven to be </w:t>
      </w:r>
      <w:r w:rsidR="00E60EBD">
        <w:rPr>
          <w:rFonts w:ascii="Times New Roman" w:hAnsi="Times New Roman" w:cs="Times New Roman"/>
          <w:sz w:val="24"/>
          <w:szCs w:val="24"/>
        </w:rPr>
        <w:t>problematic</w:t>
      </w:r>
      <w:r w:rsidR="00AB7A65">
        <w:rPr>
          <w:rFonts w:ascii="Times New Roman" w:hAnsi="Times New Roman" w:cs="Times New Roman"/>
          <w:sz w:val="24"/>
          <w:szCs w:val="24"/>
        </w:rPr>
        <w:t xml:space="preserve"> in the trade</w:t>
      </w:r>
      <w:r w:rsidR="00E60EBD">
        <w:rPr>
          <w:rFonts w:ascii="Times New Roman" w:hAnsi="Times New Roman" w:cs="Times New Roman"/>
          <w:sz w:val="24"/>
          <w:szCs w:val="24"/>
        </w:rPr>
        <w:t xml:space="preserve"> since many</w:t>
      </w:r>
      <w:r w:rsidR="00CA5369">
        <w:rPr>
          <w:rFonts w:ascii="Times New Roman" w:hAnsi="Times New Roman" w:cs="Times New Roman"/>
          <w:sz w:val="24"/>
          <w:szCs w:val="24"/>
        </w:rPr>
        <w:t xml:space="preserve"> of the selections sold under this name</w:t>
      </w:r>
      <w:r w:rsidR="00E60EBD">
        <w:rPr>
          <w:rFonts w:ascii="Times New Roman" w:hAnsi="Times New Roman" w:cs="Times New Roman"/>
          <w:sz w:val="24"/>
          <w:szCs w:val="24"/>
        </w:rPr>
        <w:t xml:space="preserve"> are cuttings taken from the horizontal side</w:t>
      </w:r>
      <w:r w:rsidR="00DD02E6">
        <w:rPr>
          <w:rFonts w:ascii="Times New Roman" w:hAnsi="Times New Roman" w:cs="Times New Roman"/>
          <w:sz w:val="24"/>
          <w:szCs w:val="24"/>
        </w:rPr>
        <w:t xml:space="preserve"> growth</w:t>
      </w:r>
      <w:r w:rsidR="00594B6F">
        <w:rPr>
          <w:rFonts w:ascii="Times New Roman" w:hAnsi="Times New Roman" w:cs="Times New Roman"/>
          <w:sz w:val="24"/>
          <w:szCs w:val="24"/>
        </w:rPr>
        <w:t xml:space="preserve"> of upright growing</w:t>
      </w:r>
      <w:r w:rsidR="00E60EBD">
        <w:rPr>
          <w:rFonts w:ascii="Times New Roman" w:hAnsi="Times New Roman" w:cs="Times New Roman"/>
          <w:sz w:val="24"/>
          <w:szCs w:val="24"/>
        </w:rPr>
        <w:t xml:space="preserve"> plant</w:t>
      </w:r>
      <w:r w:rsidR="00594B6F">
        <w:rPr>
          <w:rFonts w:ascii="Times New Roman" w:hAnsi="Times New Roman" w:cs="Times New Roman"/>
          <w:sz w:val="24"/>
          <w:szCs w:val="24"/>
        </w:rPr>
        <w:t>s</w:t>
      </w:r>
      <w:r w:rsidR="00E60EBD">
        <w:rPr>
          <w:rFonts w:ascii="Times New Roman" w:hAnsi="Times New Roman" w:cs="Times New Roman"/>
          <w:sz w:val="24"/>
          <w:szCs w:val="24"/>
        </w:rPr>
        <w:t xml:space="preserve">.  These </w:t>
      </w:r>
      <w:r w:rsidR="00CA5369">
        <w:rPr>
          <w:rFonts w:ascii="Times New Roman" w:hAnsi="Times New Roman" w:cs="Times New Roman"/>
          <w:sz w:val="24"/>
          <w:szCs w:val="24"/>
        </w:rPr>
        <w:t>cuttings have a ‘memory’ of the</w:t>
      </w:r>
      <w:r w:rsidR="00E60EBD">
        <w:rPr>
          <w:rFonts w:ascii="Times New Roman" w:hAnsi="Times New Roman" w:cs="Times New Roman"/>
          <w:sz w:val="24"/>
          <w:szCs w:val="24"/>
        </w:rPr>
        <w:t xml:space="preserve"> horizontal growth </w:t>
      </w:r>
      <w:r w:rsidR="008B6B83">
        <w:rPr>
          <w:rFonts w:ascii="Times New Roman" w:hAnsi="Times New Roman" w:cs="Times New Roman"/>
          <w:sz w:val="24"/>
          <w:szCs w:val="24"/>
        </w:rPr>
        <w:t xml:space="preserve">and the genetics of the true form of the plant </w:t>
      </w:r>
      <w:r w:rsidR="00CA5369">
        <w:rPr>
          <w:rFonts w:ascii="Times New Roman" w:hAnsi="Times New Roman" w:cs="Times New Roman"/>
          <w:sz w:val="24"/>
          <w:szCs w:val="24"/>
        </w:rPr>
        <w:t xml:space="preserve">may remain quiescent for upwards of </w:t>
      </w:r>
      <w:r w:rsidR="00E60EBD">
        <w:rPr>
          <w:rFonts w:ascii="Times New Roman" w:hAnsi="Times New Roman" w:cs="Times New Roman"/>
          <w:sz w:val="24"/>
          <w:szCs w:val="24"/>
        </w:rPr>
        <w:t>30 years</w:t>
      </w:r>
      <w:r w:rsidR="00EA0B08">
        <w:rPr>
          <w:rFonts w:ascii="Times New Roman" w:hAnsi="Times New Roman" w:cs="Times New Roman"/>
          <w:sz w:val="24"/>
          <w:szCs w:val="24"/>
        </w:rPr>
        <w:t xml:space="preserve"> after being propagated</w:t>
      </w:r>
      <w:r w:rsidR="008B6B83">
        <w:rPr>
          <w:rFonts w:ascii="Times New Roman" w:hAnsi="Times New Roman" w:cs="Times New Roman"/>
          <w:sz w:val="24"/>
          <w:szCs w:val="24"/>
        </w:rPr>
        <w:t xml:space="preserve">.  </w:t>
      </w:r>
      <w:r w:rsidR="006160B5">
        <w:rPr>
          <w:rFonts w:ascii="Times New Roman" w:hAnsi="Times New Roman" w:cs="Times New Roman"/>
          <w:sz w:val="24"/>
          <w:szCs w:val="24"/>
        </w:rPr>
        <w:t xml:space="preserve">Once the </w:t>
      </w:r>
      <w:r w:rsidR="00780863">
        <w:rPr>
          <w:rFonts w:ascii="Times New Roman" w:hAnsi="Times New Roman" w:cs="Times New Roman"/>
          <w:sz w:val="24"/>
          <w:szCs w:val="24"/>
        </w:rPr>
        <w:t>plant finally</w:t>
      </w:r>
      <w:r w:rsidR="006160B5">
        <w:rPr>
          <w:rFonts w:ascii="Times New Roman" w:hAnsi="Times New Roman" w:cs="Times New Roman"/>
          <w:sz w:val="24"/>
          <w:szCs w:val="24"/>
        </w:rPr>
        <w:t xml:space="preserve"> ‘recalls’ its original identity, </w:t>
      </w:r>
      <w:r w:rsidR="00EA0B08">
        <w:rPr>
          <w:rFonts w:ascii="Times New Roman" w:hAnsi="Times New Roman" w:cs="Times New Roman"/>
          <w:sz w:val="24"/>
          <w:szCs w:val="24"/>
        </w:rPr>
        <w:t>it</w:t>
      </w:r>
      <w:r w:rsidR="00DD02E6">
        <w:rPr>
          <w:rFonts w:ascii="Times New Roman" w:hAnsi="Times New Roman" w:cs="Times New Roman"/>
          <w:sz w:val="24"/>
          <w:szCs w:val="24"/>
        </w:rPr>
        <w:t xml:space="preserve"> </w:t>
      </w:r>
      <w:r w:rsidR="00594B6F">
        <w:rPr>
          <w:rFonts w:ascii="Times New Roman" w:hAnsi="Times New Roman" w:cs="Times New Roman"/>
          <w:sz w:val="24"/>
          <w:szCs w:val="24"/>
        </w:rPr>
        <w:t>as</w:t>
      </w:r>
      <w:r w:rsidR="00CA5369">
        <w:rPr>
          <w:rFonts w:ascii="Times New Roman" w:hAnsi="Times New Roman" w:cs="Times New Roman"/>
          <w:sz w:val="24"/>
          <w:szCs w:val="24"/>
        </w:rPr>
        <w:t>sume</w:t>
      </w:r>
      <w:r w:rsidR="00EA0B08">
        <w:rPr>
          <w:rFonts w:ascii="Times New Roman" w:hAnsi="Times New Roman" w:cs="Times New Roman"/>
          <w:sz w:val="24"/>
          <w:szCs w:val="24"/>
        </w:rPr>
        <w:t>s the</w:t>
      </w:r>
      <w:r w:rsidR="00CA5369">
        <w:rPr>
          <w:rFonts w:ascii="Times New Roman" w:hAnsi="Times New Roman" w:cs="Times New Roman"/>
          <w:sz w:val="24"/>
          <w:szCs w:val="24"/>
        </w:rPr>
        <w:t xml:space="preserve"> true form with </w:t>
      </w:r>
      <w:r w:rsidR="000513EC">
        <w:rPr>
          <w:rFonts w:ascii="Times New Roman" w:hAnsi="Times New Roman" w:cs="Times New Roman"/>
          <w:sz w:val="24"/>
          <w:szCs w:val="24"/>
        </w:rPr>
        <w:t>one to many upright leaders</w:t>
      </w:r>
      <w:r w:rsidR="00CA5369">
        <w:rPr>
          <w:rFonts w:ascii="Times New Roman" w:hAnsi="Times New Roman" w:cs="Times New Roman"/>
          <w:sz w:val="24"/>
          <w:szCs w:val="24"/>
        </w:rPr>
        <w:t xml:space="preserve"> developing</w:t>
      </w:r>
      <w:r w:rsidR="000513EC">
        <w:rPr>
          <w:rFonts w:ascii="Times New Roman" w:hAnsi="Times New Roman" w:cs="Times New Roman"/>
          <w:sz w:val="24"/>
          <w:szCs w:val="24"/>
        </w:rPr>
        <w:t xml:space="preserve">.  The true ‘Prostrata’ is a spreading form with gracefully arching new growth that can reach 3-4’ tall and </w:t>
      </w:r>
      <w:r w:rsidR="00DD02E6">
        <w:rPr>
          <w:rFonts w:ascii="Times New Roman" w:hAnsi="Times New Roman" w:cs="Times New Roman"/>
          <w:sz w:val="24"/>
          <w:szCs w:val="24"/>
        </w:rPr>
        <w:t>well over</w:t>
      </w:r>
      <w:r w:rsidR="000513EC">
        <w:rPr>
          <w:rFonts w:ascii="Times New Roman" w:hAnsi="Times New Roman" w:cs="Times New Roman"/>
          <w:sz w:val="24"/>
          <w:szCs w:val="24"/>
        </w:rPr>
        <w:t xml:space="preserve"> 10</w:t>
      </w:r>
      <w:r w:rsidR="00DD02E6">
        <w:rPr>
          <w:rFonts w:ascii="Times New Roman" w:hAnsi="Times New Roman" w:cs="Times New Roman"/>
          <w:sz w:val="24"/>
          <w:szCs w:val="24"/>
        </w:rPr>
        <w:t>’</w:t>
      </w:r>
      <w:r w:rsidR="000513EC">
        <w:rPr>
          <w:rFonts w:ascii="Times New Roman" w:hAnsi="Times New Roman" w:cs="Times New Roman"/>
          <w:sz w:val="24"/>
          <w:szCs w:val="24"/>
        </w:rPr>
        <w:t xml:space="preserve"> wide </w:t>
      </w:r>
      <w:r w:rsidR="00DD02E6">
        <w:rPr>
          <w:rFonts w:ascii="Times New Roman" w:hAnsi="Times New Roman" w:cs="Times New Roman"/>
          <w:sz w:val="24"/>
          <w:szCs w:val="24"/>
        </w:rPr>
        <w:t>with</w:t>
      </w:r>
      <w:r w:rsidR="000513EC">
        <w:rPr>
          <w:rFonts w:ascii="Times New Roman" w:hAnsi="Times New Roman" w:cs="Times New Roman"/>
          <w:sz w:val="24"/>
          <w:szCs w:val="24"/>
        </w:rPr>
        <w:t xml:space="preserve"> time.  Customary to the </w:t>
      </w:r>
      <w:r w:rsidR="005C4731">
        <w:rPr>
          <w:rFonts w:ascii="Times New Roman" w:hAnsi="Times New Roman" w:cs="Times New Roman"/>
          <w:sz w:val="24"/>
          <w:szCs w:val="24"/>
        </w:rPr>
        <w:t>species</w:t>
      </w:r>
      <w:r w:rsidR="000513EC">
        <w:rPr>
          <w:rFonts w:ascii="Times New Roman" w:hAnsi="Times New Roman" w:cs="Times New Roman"/>
          <w:sz w:val="24"/>
          <w:szCs w:val="24"/>
        </w:rPr>
        <w:t>, the growth is more lax and open in shade</w:t>
      </w:r>
      <w:r w:rsidR="008B6B83">
        <w:rPr>
          <w:rFonts w:ascii="Times New Roman" w:hAnsi="Times New Roman" w:cs="Times New Roman"/>
          <w:sz w:val="24"/>
          <w:szCs w:val="24"/>
        </w:rPr>
        <w:t>d locations</w:t>
      </w:r>
      <w:r w:rsidR="000513EC">
        <w:rPr>
          <w:rFonts w:ascii="Times New Roman" w:hAnsi="Times New Roman" w:cs="Times New Roman"/>
          <w:sz w:val="24"/>
          <w:szCs w:val="24"/>
        </w:rPr>
        <w:t xml:space="preserve"> as </w:t>
      </w:r>
      <w:r w:rsidR="00DD02E6">
        <w:rPr>
          <w:rFonts w:ascii="Times New Roman" w:hAnsi="Times New Roman" w:cs="Times New Roman"/>
          <w:sz w:val="24"/>
          <w:szCs w:val="24"/>
        </w:rPr>
        <w:t>compared</w:t>
      </w:r>
      <w:r w:rsidR="000513EC">
        <w:rPr>
          <w:rFonts w:ascii="Times New Roman" w:hAnsi="Times New Roman" w:cs="Times New Roman"/>
          <w:sz w:val="24"/>
          <w:szCs w:val="24"/>
        </w:rPr>
        <w:t xml:space="preserve"> to sun</w:t>
      </w:r>
      <w:r w:rsidR="008B6B83">
        <w:rPr>
          <w:rFonts w:ascii="Times New Roman" w:hAnsi="Times New Roman" w:cs="Times New Roman"/>
          <w:sz w:val="24"/>
          <w:szCs w:val="24"/>
        </w:rPr>
        <w:t>ny</w:t>
      </w:r>
      <w:r w:rsidR="000513EC">
        <w:rPr>
          <w:rFonts w:ascii="Times New Roman" w:hAnsi="Times New Roman" w:cs="Times New Roman"/>
          <w:sz w:val="24"/>
          <w:szCs w:val="24"/>
        </w:rPr>
        <w:t>.</w:t>
      </w:r>
    </w:p>
    <w:p w14:paraId="1E915AFC" w14:textId="77777777" w:rsidR="00E60EBD" w:rsidRDefault="00DD02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last</w:t>
      </w:r>
      <w:r w:rsidR="00E61E26">
        <w:rPr>
          <w:rFonts w:ascii="Times New Roman" w:hAnsi="Times New Roman" w:cs="Times New Roman"/>
          <w:sz w:val="24"/>
          <w:szCs w:val="24"/>
        </w:rPr>
        <w:t xml:space="preserve"> form that is prevalent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E61E26">
        <w:rPr>
          <w:rFonts w:ascii="Times New Roman" w:hAnsi="Times New Roman" w:cs="Times New Roman"/>
          <w:sz w:val="24"/>
          <w:szCs w:val="24"/>
        </w:rPr>
        <w:t xml:space="preserve"> the trade is the variety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0D7">
        <w:rPr>
          <w:rFonts w:ascii="Times New Roman" w:hAnsi="Times New Roman" w:cs="Times New Roman"/>
          <w:i/>
          <w:sz w:val="24"/>
          <w:szCs w:val="24"/>
        </w:rPr>
        <w:t>Drupacea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61E26">
        <w:rPr>
          <w:rFonts w:ascii="Times New Roman" w:hAnsi="Times New Roman" w:cs="Times New Roman"/>
          <w:sz w:val="24"/>
          <w:szCs w:val="24"/>
        </w:rPr>
        <w:t xml:space="preserve"> When Siebold shipped the firs</w:t>
      </w:r>
      <w:r w:rsidR="006160B5">
        <w:rPr>
          <w:rFonts w:ascii="Times New Roman" w:hAnsi="Times New Roman" w:cs="Times New Roman"/>
          <w:sz w:val="24"/>
          <w:szCs w:val="24"/>
        </w:rPr>
        <w:t>t plants from Japan, he</w:t>
      </w:r>
      <w:r w:rsidR="00E61E26">
        <w:rPr>
          <w:rFonts w:ascii="Times New Roman" w:hAnsi="Times New Roman" w:cs="Times New Roman"/>
          <w:sz w:val="24"/>
          <w:szCs w:val="24"/>
        </w:rPr>
        <w:t xml:space="preserve"> named it </w:t>
      </w:r>
      <w:r w:rsidR="00E61E26" w:rsidRPr="00E61E26">
        <w:rPr>
          <w:rFonts w:ascii="Times New Roman" w:hAnsi="Times New Roman" w:cs="Times New Roman"/>
          <w:i/>
          <w:sz w:val="24"/>
          <w:szCs w:val="24"/>
        </w:rPr>
        <w:t>Cephalotaxus drupacea</w:t>
      </w:r>
      <w:r w:rsidR="00E61E26">
        <w:rPr>
          <w:rFonts w:ascii="Times New Roman" w:hAnsi="Times New Roman" w:cs="Times New Roman"/>
          <w:sz w:val="24"/>
          <w:szCs w:val="24"/>
        </w:rPr>
        <w:t xml:space="preserve">.  The name stems from the Latin </w:t>
      </w:r>
      <w:proofErr w:type="spellStart"/>
      <w:r w:rsidR="00E61E26" w:rsidRPr="00E61E2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drupaceus</w:t>
      </w:r>
      <w:proofErr w:type="spellEnd"/>
      <w:r w:rsidR="00E61E26">
        <w:rPr>
          <w:rFonts w:ascii="Times New Roman" w:hAnsi="Times New Roman" w:cs="Times New Roman"/>
          <w:sz w:val="24"/>
          <w:szCs w:val="24"/>
        </w:rPr>
        <w:t>, meaning ‘drupe like’</w:t>
      </w:r>
      <w:r w:rsidR="006160B5">
        <w:rPr>
          <w:rFonts w:ascii="Times New Roman" w:hAnsi="Times New Roman" w:cs="Times New Roman"/>
          <w:sz w:val="24"/>
          <w:szCs w:val="24"/>
        </w:rPr>
        <w:t xml:space="preserve">.  Just as </w:t>
      </w:r>
      <w:r w:rsidR="00C240D7">
        <w:rPr>
          <w:rFonts w:ascii="Times New Roman" w:hAnsi="Times New Roman" w:cs="Times New Roman"/>
          <w:sz w:val="24"/>
          <w:szCs w:val="24"/>
        </w:rPr>
        <w:t xml:space="preserve">female cones </w:t>
      </w:r>
      <w:r w:rsidR="006160B5">
        <w:rPr>
          <w:rFonts w:ascii="Times New Roman" w:hAnsi="Times New Roman" w:cs="Times New Roman"/>
          <w:sz w:val="24"/>
          <w:szCs w:val="24"/>
        </w:rPr>
        <w:t xml:space="preserve">served as </w:t>
      </w:r>
      <w:r w:rsidR="0025636C">
        <w:rPr>
          <w:rFonts w:ascii="Times New Roman" w:hAnsi="Times New Roman" w:cs="Times New Roman"/>
          <w:sz w:val="24"/>
          <w:szCs w:val="24"/>
        </w:rPr>
        <w:t>the</w:t>
      </w:r>
      <w:r w:rsidR="006160B5">
        <w:rPr>
          <w:rFonts w:ascii="Times New Roman" w:hAnsi="Times New Roman" w:cs="Times New Roman"/>
          <w:sz w:val="24"/>
          <w:szCs w:val="24"/>
        </w:rPr>
        <w:t xml:space="preserve"> inspiration for</w:t>
      </w:r>
      <w:r w:rsidR="0025636C">
        <w:rPr>
          <w:rFonts w:ascii="Times New Roman" w:hAnsi="Times New Roman" w:cs="Times New Roman"/>
          <w:sz w:val="24"/>
          <w:szCs w:val="24"/>
        </w:rPr>
        <w:t xml:space="preserve"> </w:t>
      </w:r>
      <w:r w:rsidR="00C240D7">
        <w:rPr>
          <w:rFonts w:ascii="Times New Roman" w:hAnsi="Times New Roman" w:cs="Times New Roman"/>
          <w:sz w:val="24"/>
          <w:szCs w:val="24"/>
        </w:rPr>
        <w:t xml:space="preserve">the </w:t>
      </w:r>
      <w:r w:rsidR="0025636C">
        <w:rPr>
          <w:rFonts w:ascii="Times New Roman" w:hAnsi="Times New Roman" w:cs="Times New Roman"/>
          <w:sz w:val="24"/>
          <w:szCs w:val="24"/>
        </w:rPr>
        <w:t>common name</w:t>
      </w:r>
      <w:r w:rsidR="00CA5369">
        <w:rPr>
          <w:rFonts w:ascii="Times New Roman" w:hAnsi="Times New Roman" w:cs="Times New Roman"/>
          <w:sz w:val="24"/>
          <w:szCs w:val="24"/>
        </w:rPr>
        <w:t xml:space="preserve"> of Plum Yew</w:t>
      </w:r>
      <w:r w:rsidR="0025636C">
        <w:rPr>
          <w:rFonts w:ascii="Times New Roman" w:hAnsi="Times New Roman" w:cs="Times New Roman"/>
          <w:sz w:val="24"/>
          <w:szCs w:val="24"/>
        </w:rPr>
        <w:t xml:space="preserve">, </w:t>
      </w:r>
      <w:r w:rsidR="00EA0B08">
        <w:rPr>
          <w:rFonts w:ascii="Times New Roman" w:hAnsi="Times New Roman" w:cs="Times New Roman"/>
          <w:sz w:val="24"/>
          <w:szCs w:val="24"/>
        </w:rPr>
        <w:t>they also inspired this</w:t>
      </w:r>
      <w:r w:rsidR="00C240D7">
        <w:rPr>
          <w:rFonts w:ascii="Times New Roman" w:hAnsi="Times New Roman" w:cs="Times New Roman"/>
          <w:sz w:val="24"/>
          <w:szCs w:val="24"/>
        </w:rPr>
        <w:t xml:space="preserve"> varietal name</w:t>
      </w:r>
      <w:r w:rsidR="000F4F7A">
        <w:rPr>
          <w:rFonts w:ascii="Times New Roman" w:hAnsi="Times New Roman" w:cs="Times New Roman"/>
          <w:sz w:val="24"/>
          <w:szCs w:val="24"/>
        </w:rPr>
        <w:t xml:space="preserve">.  Fruits such as </w:t>
      </w:r>
      <w:r w:rsidR="00E61E26">
        <w:rPr>
          <w:rFonts w:ascii="Times New Roman" w:hAnsi="Times New Roman" w:cs="Times New Roman"/>
          <w:sz w:val="24"/>
          <w:szCs w:val="24"/>
        </w:rPr>
        <w:t>plum</w:t>
      </w:r>
      <w:r w:rsidR="000F4F7A">
        <w:rPr>
          <w:rFonts w:ascii="Times New Roman" w:hAnsi="Times New Roman" w:cs="Times New Roman"/>
          <w:sz w:val="24"/>
          <w:szCs w:val="24"/>
        </w:rPr>
        <w:t>s that contain</w:t>
      </w:r>
      <w:r w:rsidR="00E61E26">
        <w:rPr>
          <w:rFonts w:ascii="Times New Roman" w:hAnsi="Times New Roman" w:cs="Times New Roman"/>
          <w:sz w:val="24"/>
          <w:szCs w:val="24"/>
        </w:rPr>
        <w:t xml:space="preserve"> a single large seed s</w:t>
      </w:r>
      <w:r w:rsidR="000F4F7A">
        <w:rPr>
          <w:rFonts w:ascii="Times New Roman" w:hAnsi="Times New Roman" w:cs="Times New Roman"/>
          <w:sz w:val="24"/>
          <w:szCs w:val="24"/>
        </w:rPr>
        <w:t>urrounded by a fleshy coating are</w:t>
      </w:r>
      <w:r w:rsidR="00E61E26">
        <w:rPr>
          <w:rFonts w:ascii="Times New Roman" w:hAnsi="Times New Roman" w:cs="Times New Roman"/>
          <w:sz w:val="24"/>
          <w:szCs w:val="24"/>
        </w:rPr>
        <w:t xml:space="preserve"> </w:t>
      </w:r>
      <w:r w:rsidR="0025636C">
        <w:rPr>
          <w:rFonts w:ascii="Times New Roman" w:hAnsi="Times New Roman" w:cs="Times New Roman"/>
          <w:sz w:val="24"/>
          <w:szCs w:val="24"/>
        </w:rPr>
        <w:t>botanically</w:t>
      </w:r>
      <w:r w:rsidR="00E61E26">
        <w:rPr>
          <w:rFonts w:ascii="Times New Roman" w:hAnsi="Times New Roman" w:cs="Times New Roman"/>
          <w:sz w:val="24"/>
          <w:szCs w:val="24"/>
        </w:rPr>
        <w:t xml:space="preserve"> termed a ‘Drupe’</w:t>
      </w:r>
      <w:r w:rsidR="000F4F7A">
        <w:rPr>
          <w:rFonts w:ascii="Times New Roman" w:hAnsi="Times New Roman" w:cs="Times New Roman"/>
          <w:sz w:val="24"/>
          <w:szCs w:val="24"/>
        </w:rPr>
        <w:t xml:space="preserve">, hence </w:t>
      </w:r>
      <w:proofErr w:type="spellStart"/>
      <w:r w:rsidR="000F4F7A" w:rsidRPr="000F4F7A">
        <w:rPr>
          <w:rFonts w:ascii="Times New Roman" w:hAnsi="Times New Roman" w:cs="Times New Roman"/>
          <w:i/>
          <w:sz w:val="24"/>
          <w:szCs w:val="24"/>
        </w:rPr>
        <w:t>drupacea</w:t>
      </w:r>
      <w:proofErr w:type="spellEnd"/>
      <w:r w:rsidR="000F4F7A">
        <w:rPr>
          <w:rFonts w:ascii="Times New Roman" w:hAnsi="Times New Roman" w:cs="Times New Roman"/>
          <w:sz w:val="24"/>
          <w:szCs w:val="24"/>
        </w:rPr>
        <w:t>!</w:t>
      </w:r>
      <w:r w:rsidR="00E61E26">
        <w:rPr>
          <w:rFonts w:ascii="Times New Roman" w:hAnsi="Times New Roman" w:cs="Times New Roman"/>
          <w:sz w:val="24"/>
          <w:szCs w:val="24"/>
        </w:rPr>
        <w:t xml:space="preserve"> </w:t>
      </w:r>
      <w:r w:rsidR="0025636C">
        <w:rPr>
          <w:rFonts w:ascii="Times New Roman" w:hAnsi="Times New Roman" w:cs="Times New Roman"/>
          <w:sz w:val="24"/>
          <w:szCs w:val="24"/>
        </w:rPr>
        <w:t xml:space="preserve"> The challenge with this variety is the number of variations that appear in the trade.  </w:t>
      </w:r>
      <w:r w:rsidR="0025636C">
        <w:rPr>
          <w:rFonts w:ascii="Times New Roman" w:hAnsi="Times New Roman" w:cs="Times New Roman"/>
          <w:sz w:val="24"/>
          <w:szCs w:val="24"/>
        </w:rPr>
        <w:lastRenderedPageBreak/>
        <w:t xml:space="preserve">Technically, this variety is </w:t>
      </w:r>
      <w:r w:rsidR="00AE6AA0">
        <w:rPr>
          <w:rFonts w:ascii="Times New Roman" w:hAnsi="Times New Roman" w:cs="Times New Roman"/>
          <w:sz w:val="24"/>
          <w:szCs w:val="24"/>
        </w:rPr>
        <w:t xml:space="preserve">a male with foliage </w:t>
      </w:r>
      <w:r w:rsidR="00780863">
        <w:rPr>
          <w:rFonts w:ascii="Times New Roman" w:hAnsi="Times New Roman" w:cs="Times New Roman"/>
          <w:sz w:val="24"/>
          <w:szCs w:val="24"/>
        </w:rPr>
        <w:t>appearing as two rows along</w:t>
      </w:r>
      <w:r w:rsidR="008B6B83">
        <w:rPr>
          <w:rFonts w:ascii="Times New Roman" w:hAnsi="Times New Roman" w:cs="Times New Roman"/>
          <w:sz w:val="24"/>
          <w:szCs w:val="24"/>
        </w:rPr>
        <w:t xml:space="preserve"> the branch with </w:t>
      </w:r>
      <w:r w:rsidR="00780863">
        <w:rPr>
          <w:rFonts w:ascii="Times New Roman" w:hAnsi="Times New Roman" w:cs="Times New Roman"/>
          <w:sz w:val="24"/>
          <w:szCs w:val="24"/>
        </w:rPr>
        <w:t xml:space="preserve">each leaf having </w:t>
      </w:r>
      <w:r w:rsidR="0025636C">
        <w:rPr>
          <w:rFonts w:ascii="Times New Roman" w:hAnsi="Times New Roman" w:cs="Times New Roman"/>
          <w:sz w:val="24"/>
          <w:szCs w:val="24"/>
        </w:rPr>
        <w:t xml:space="preserve">a more distinctive, upright arching form.  </w:t>
      </w:r>
      <w:r w:rsidR="00AE6AA0">
        <w:rPr>
          <w:rFonts w:ascii="Times New Roman" w:hAnsi="Times New Roman" w:cs="Times New Roman"/>
          <w:sz w:val="24"/>
          <w:szCs w:val="24"/>
        </w:rPr>
        <w:t xml:space="preserve">Unfortunately, </w:t>
      </w:r>
      <w:r w:rsidR="00EA0B08">
        <w:rPr>
          <w:rFonts w:ascii="Times New Roman" w:hAnsi="Times New Roman" w:cs="Times New Roman"/>
          <w:sz w:val="24"/>
          <w:szCs w:val="24"/>
        </w:rPr>
        <w:t>there is once again confusion</w:t>
      </w:r>
      <w:r w:rsidR="00FE11BC">
        <w:rPr>
          <w:rFonts w:ascii="Times New Roman" w:hAnsi="Times New Roman" w:cs="Times New Roman"/>
          <w:sz w:val="24"/>
          <w:szCs w:val="24"/>
        </w:rPr>
        <w:t xml:space="preserve"> with some forms having a </w:t>
      </w:r>
      <w:r w:rsidR="00AE6AA0">
        <w:rPr>
          <w:rFonts w:ascii="Times New Roman" w:hAnsi="Times New Roman" w:cs="Times New Roman"/>
          <w:sz w:val="24"/>
          <w:szCs w:val="24"/>
        </w:rPr>
        <w:t>whirled foliar arrangement and the size of the plants var</w:t>
      </w:r>
      <w:r w:rsidR="00780863">
        <w:rPr>
          <w:rFonts w:ascii="Times New Roman" w:hAnsi="Times New Roman" w:cs="Times New Roman"/>
          <w:sz w:val="24"/>
          <w:szCs w:val="24"/>
        </w:rPr>
        <w:t>y from almost tree-like to low</w:t>
      </w:r>
      <w:r w:rsidR="00AE6AA0">
        <w:rPr>
          <w:rFonts w:ascii="Times New Roman" w:hAnsi="Times New Roman" w:cs="Times New Roman"/>
          <w:sz w:val="24"/>
          <w:szCs w:val="24"/>
        </w:rPr>
        <w:t xml:space="preserve"> growing, spreading forms.</w:t>
      </w:r>
      <w:r w:rsidR="00340B91">
        <w:rPr>
          <w:rFonts w:ascii="Times New Roman" w:hAnsi="Times New Roman" w:cs="Times New Roman"/>
          <w:sz w:val="24"/>
          <w:szCs w:val="24"/>
        </w:rPr>
        <w:t xml:space="preserve">  By most authorities, this </w:t>
      </w:r>
      <w:r w:rsidR="00492931">
        <w:rPr>
          <w:rFonts w:ascii="Times New Roman" w:hAnsi="Times New Roman" w:cs="Times New Roman"/>
          <w:sz w:val="24"/>
          <w:szCs w:val="24"/>
        </w:rPr>
        <w:t>selection is supposed to offer more</w:t>
      </w:r>
      <w:r w:rsidR="00340B91">
        <w:rPr>
          <w:rFonts w:ascii="Times New Roman" w:hAnsi="Times New Roman" w:cs="Times New Roman"/>
          <w:sz w:val="24"/>
          <w:szCs w:val="24"/>
        </w:rPr>
        <w:t xml:space="preserve"> compact </w:t>
      </w:r>
      <w:r w:rsidR="00492931">
        <w:rPr>
          <w:rFonts w:ascii="Times New Roman" w:hAnsi="Times New Roman" w:cs="Times New Roman"/>
          <w:sz w:val="24"/>
          <w:szCs w:val="24"/>
        </w:rPr>
        <w:t xml:space="preserve">growth, </w:t>
      </w:r>
      <w:r w:rsidR="00FE11BC">
        <w:rPr>
          <w:rFonts w:ascii="Times New Roman" w:hAnsi="Times New Roman" w:cs="Times New Roman"/>
          <w:sz w:val="24"/>
          <w:szCs w:val="24"/>
        </w:rPr>
        <w:t>yet ultimately grow into a large shrub of 12-18 feet</w:t>
      </w:r>
      <w:r w:rsidR="0049293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95C3A68" w14:textId="77777777" w:rsidR="00507CBC" w:rsidRDefault="00D96D41">
      <w:pPr>
        <w:rPr>
          <w:rFonts w:ascii="Times New Roman" w:hAnsi="Times New Roman" w:cs="Times New Roman"/>
          <w:sz w:val="24"/>
          <w:szCs w:val="24"/>
        </w:rPr>
      </w:pPr>
      <w:r w:rsidRPr="00D96D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403A700" wp14:editId="7B2A9FBC">
            <wp:simplePos x="0" y="0"/>
            <wp:positionH relativeFrom="margin">
              <wp:align>right</wp:align>
            </wp:positionH>
            <wp:positionV relativeFrom="paragraph">
              <wp:posOffset>1814018</wp:posOffset>
            </wp:positionV>
            <wp:extent cx="5943600" cy="3951284"/>
            <wp:effectExtent l="0" t="0" r="0" b="0"/>
            <wp:wrapSquare wrapText="bothSides"/>
            <wp:docPr id="7" name="Picture 7" descr="D:\Bruce Crawford\Pictures\Woody Plants\Cephalotaxus harringtonia 'Fastigiata'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ruce Crawford\Pictures\Woody Plants\Cephalotaxus harringtonia 'Fastigiata'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1BC">
        <w:rPr>
          <w:rFonts w:ascii="Times New Roman" w:hAnsi="Times New Roman" w:cs="Times New Roman"/>
          <w:sz w:val="24"/>
          <w:szCs w:val="24"/>
        </w:rPr>
        <w:t>A</w:t>
      </w:r>
      <w:r w:rsidR="00C93885">
        <w:rPr>
          <w:rFonts w:ascii="Times New Roman" w:hAnsi="Times New Roman" w:cs="Times New Roman"/>
          <w:sz w:val="24"/>
          <w:szCs w:val="24"/>
        </w:rPr>
        <w:t xml:space="preserve">ll the </w:t>
      </w:r>
      <w:r w:rsidR="000F4F7A">
        <w:rPr>
          <w:rFonts w:ascii="Times New Roman" w:hAnsi="Times New Roman" w:cs="Times New Roman"/>
          <w:sz w:val="24"/>
          <w:szCs w:val="24"/>
        </w:rPr>
        <w:t>selection</w:t>
      </w:r>
      <w:r w:rsidR="00C93885">
        <w:rPr>
          <w:rFonts w:ascii="Times New Roman" w:hAnsi="Times New Roman" w:cs="Times New Roman"/>
          <w:sz w:val="24"/>
          <w:szCs w:val="24"/>
        </w:rPr>
        <w:t xml:space="preserve">s mentioned above have proven to be very cold tolerant, enduring </w:t>
      </w:r>
      <w:r w:rsidR="00C240D7">
        <w:rPr>
          <w:rFonts w:ascii="Times New Roman" w:hAnsi="Times New Roman" w:cs="Times New Roman"/>
          <w:sz w:val="24"/>
          <w:szCs w:val="24"/>
        </w:rPr>
        <w:t>-</w:t>
      </w:r>
      <w:r w:rsidR="00F1364F">
        <w:rPr>
          <w:rFonts w:ascii="Times New Roman" w:hAnsi="Times New Roman" w:cs="Times New Roman"/>
          <w:sz w:val="24"/>
          <w:szCs w:val="24"/>
        </w:rPr>
        <w:t xml:space="preserve">10 </w:t>
      </w:r>
      <w:r w:rsidR="00C240D7">
        <w:rPr>
          <w:rFonts w:ascii="Times New Roman" w:hAnsi="Times New Roman" w:cs="Times New Roman"/>
          <w:sz w:val="24"/>
          <w:szCs w:val="24"/>
        </w:rPr>
        <w:t>Fahrenheit temperature</w:t>
      </w:r>
      <w:r w:rsidR="00F1364F">
        <w:rPr>
          <w:rFonts w:ascii="Times New Roman" w:hAnsi="Times New Roman" w:cs="Times New Roman"/>
          <w:sz w:val="24"/>
          <w:szCs w:val="24"/>
        </w:rPr>
        <w:t xml:space="preserve"> accompanied by winds with </w:t>
      </w:r>
      <w:r w:rsidR="000F4F7A">
        <w:rPr>
          <w:rFonts w:ascii="Times New Roman" w:hAnsi="Times New Roman" w:cs="Times New Roman"/>
          <w:sz w:val="24"/>
          <w:szCs w:val="24"/>
        </w:rPr>
        <w:t>no</w:t>
      </w:r>
      <w:r w:rsidR="00C243C5">
        <w:rPr>
          <w:rFonts w:ascii="Times New Roman" w:hAnsi="Times New Roman" w:cs="Times New Roman"/>
          <w:sz w:val="24"/>
          <w:szCs w:val="24"/>
        </w:rPr>
        <w:t xml:space="preserve">ne to </w:t>
      </w:r>
      <w:r w:rsidR="00F1364F">
        <w:rPr>
          <w:rFonts w:ascii="Times New Roman" w:hAnsi="Times New Roman" w:cs="Times New Roman"/>
          <w:sz w:val="24"/>
          <w:szCs w:val="24"/>
        </w:rPr>
        <w:t>only slight burning of the foliage.  Ideally, the plants should receive morning sun and protection from afternoon sun.  However, I have had great luck with growing the</w:t>
      </w:r>
      <w:r w:rsidR="00C243C5">
        <w:rPr>
          <w:rFonts w:ascii="Times New Roman" w:hAnsi="Times New Roman" w:cs="Times New Roman"/>
          <w:sz w:val="24"/>
          <w:szCs w:val="24"/>
        </w:rPr>
        <w:t>se</w:t>
      </w:r>
      <w:r w:rsidR="00F1364F">
        <w:rPr>
          <w:rFonts w:ascii="Times New Roman" w:hAnsi="Times New Roman" w:cs="Times New Roman"/>
          <w:sz w:val="24"/>
          <w:szCs w:val="24"/>
        </w:rPr>
        <w:t xml:space="preserve"> plants in full sun.  Furthermore, much unlike their closely related cousin </w:t>
      </w:r>
      <w:r w:rsidR="00F1364F" w:rsidRPr="00F1364F">
        <w:rPr>
          <w:rFonts w:ascii="Times New Roman" w:hAnsi="Times New Roman" w:cs="Times New Roman"/>
          <w:i/>
          <w:sz w:val="24"/>
          <w:szCs w:val="24"/>
        </w:rPr>
        <w:t>Taxus</w:t>
      </w:r>
      <w:r w:rsidR="00F136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364F" w:rsidRPr="00F1364F">
        <w:rPr>
          <w:rFonts w:ascii="Times New Roman" w:hAnsi="Times New Roman" w:cs="Times New Roman"/>
          <w:i/>
          <w:sz w:val="24"/>
          <w:szCs w:val="24"/>
        </w:rPr>
        <w:t>Cephalotaxus</w:t>
      </w:r>
      <w:proofErr w:type="spellEnd"/>
      <w:r w:rsidR="00F1364F">
        <w:rPr>
          <w:rFonts w:ascii="Times New Roman" w:hAnsi="Times New Roman" w:cs="Times New Roman"/>
          <w:sz w:val="24"/>
          <w:szCs w:val="24"/>
        </w:rPr>
        <w:t xml:space="preserve"> has proven to be highly resistant to deer browse.  </w:t>
      </w:r>
      <w:r w:rsidR="00780863">
        <w:rPr>
          <w:rFonts w:ascii="Times New Roman" w:hAnsi="Times New Roman" w:cs="Times New Roman"/>
          <w:sz w:val="24"/>
          <w:szCs w:val="24"/>
        </w:rPr>
        <w:t xml:space="preserve">A huge bonus for most gardeners!  The lower growing forms look great </w:t>
      </w:r>
      <w:r w:rsidR="00C243C5">
        <w:rPr>
          <w:rFonts w:ascii="Times New Roman" w:hAnsi="Times New Roman" w:cs="Times New Roman"/>
          <w:sz w:val="24"/>
          <w:szCs w:val="24"/>
        </w:rPr>
        <w:t>when massed, although they are also attractive when grown individually.  A</w:t>
      </w:r>
      <w:r w:rsidR="00957BA2">
        <w:rPr>
          <w:rFonts w:ascii="Times New Roman" w:hAnsi="Times New Roman" w:cs="Times New Roman"/>
          <w:sz w:val="24"/>
          <w:szCs w:val="24"/>
        </w:rPr>
        <w:t>s you examine your garden with a critical ey</w:t>
      </w:r>
      <w:r w:rsidR="00130DF6">
        <w:rPr>
          <w:rFonts w:ascii="Times New Roman" w:hAnsi="Times New Roman" w:cs="Times New Roman"/>
          <w:sz w:val="24"/>
          <w:szCs w:val="24"/>
        </w:rPr>
        <w:t>e this winter, consider whe</w:t>
      </w:r>
      <w:r w:rsidR="006F521C">
        <w:rPr>
          <w:rFonts w:ascii="Times New Roman" w:hAnsi="Times New Roman" w:cs="Times New Roman"/>
          <w:sz w:val="24"/>
          <w:szCs w:val="24"/>
        </w:rPr>
        <w:t xml:space="preserve">ther </w:t>
      </w:r>
      <w:r w:rsidR="00780863">
        <w:rPr>
          <w:rFonts w:ascii="Times New Roman" w:hAnsi="Times New Roman" w:cs="Times New Roman"/>
          <w:sz w:val="24"/>
          <w:szCs w:val="24"/>
        </w:rPr>
        <w:t>it</w:t>
      </w:r>
      <w:r w:rsidR="006F521C">
        <w:rPr>
          <w:rFonts w:ascii="Times New Roman" w:hAnsi="Times New Roman" w:cs="Times New Roman"/>
          <w:sz w:val="24"/>
          <w:szCs w:val="24"/>
        </w:rPr>
        <w:t xml:space="preserve"> is in need of some evergreen</w:t>
      </w:r>
      <w:r w:rsidR="00130DF6">
        <w:rPr>
          <w:rFonts w:ascii="Times New Roman" w:hAnsi="Times New Roman" w:cs="Times New Roman"/>
          <w:sz w:val="24"/>
          <w:szCs w:val="24"/>
        </w:rPr>
        <w:t xml:space="preserve"> </w:t>
      </w:r>
      <w:r w:rsidR="006F521C">
        <w:rPr>
          <w:rFonts w:ascii="Times New Roman" w:hAnsi="Times New Roman" w:cs="Times New Roman"/>
          <w:sz w:val="24"/>
          <w:szCs w:val="24"/>
        </w:rPr>
        <w:t>bones</w:t>
      </w:r>
      <w:r w:rsidR="00C243C5">
        <w:rPr>
          <w:rFonts w:ascii="Times New Roman" w:hAnsi="Times New Roman" w:cs="Times New Roman"/>
          <w:sz w:val="24"/>
          <w:szCs w:val="24"/>
        </w:rPr>
        <w:t xml:space="preserve"> for structure and beauty</w:t>
      </w:r>
      <w:r w:rsidR="00130DF6">
        <w:rPr>
          <w:rFonts w:ascii="Times New Roman" w:hAnsi="Times New Roman" w:cs="Times New Roman"/>
          <w:sz w:val="24"/>
          <w:szCs w:val="24"/>
        </w:rPr>
        <w:t xml:space="preserve">.  If so, </w:t>
      </w:r>
      <w:r w:rsidR="006F521C">
        <w:rPr>
          <w:rFonts w:ascii="Times New Roman" w:hAnsi="Times New Roman" w:cs="Times New Roman"/>
          <w:sz w:val="24"/>
          <w:szCs w:val="24"/>
        </w:rPr>
        <w:t xml:space="preserve">you may wish to consider </w:t>
      </w:r>
      <w:r w:rsidR="00C240D7">
        <w:rPr>
          <w:rFonts w:ascii="Times New Roman" w:hAnsi="Times New Roman" w:cs="Times New Roman"/>
          <w:sz w:val="24"/>
          <w:szCs w:val="24"/>
        </w:rPr>
        <w:t>some</w:t>
      </w:r>
      <w:r w:rsidR="006F521C">
        <w:rPr>
          <w:rFonts w:ascii="Times New Roman" w:hAnsi="Times New Roman" w:cs="Times New Roman"/>
          <w:sz w:val="24"/>
          <w:szCs w:val="24"/>
        </w:rPr>
        <w:t xml:space="preserve"> </w:t>
      </w:r>
      <w:r w:rsidR="00780863">
        <w:rPr>
          <w:rFonts w:ascii="Times New Roman" w:hAnsi="Times New Roman" w:cs="Times New Roman"/>
          <w:sz w:val="24"/>
          <w:szCs w:val="24"/>
        </w:rPr>
        <w:t>masses</w:t>
      </w:r>
      <w:r w:rsidR="00C240D7">
        <w:rPr>
          <w:rFonts w:ascii="Times New Roman" w:hAnsi="Times New Roman" w:cs="Times New Roman"/>
          <w:sz w:val="24"/>
          <w:szCs w:val="24"/>
        </w:rPr>
        <w:t xml:space="preserve"> of Plum</w:t>
      </w:r>
      <w:r w:rsidR="00130DF6">
        <w:rPr>
          <w:rFonts w:ascii="Times New Roman" w:hAnsi="Times New Roman" w:cs="Times New Roman"/>
          <w:sz w:val="24"/>
          <w:szCs w:val="24"/>
        </w:rPr>
        <w:t xml:space="preserve"> Yew to carry your gar</w:t>
      </w:r>
      <w:r w:rsidR="006F521C">
        <w:rPr>
          <w:rFonts w:ascii="Times New Roman" w:hAnsi="Times New Roman" w:cs="Times New Roman"/>
          <w:sz w:val="24"/>
          <w:szCs w:val="24"/>
        </w:rPr>
        <w:t>den through the winter doldrums!</w:t>
      </w:r>
      <w:r w:rsidR="00130DF6">
        <w:rPr>
          <w:rFonts w:ascii="Times New Roman" w:hAnsi="Times New Roman" w:cs="Times New Roman"/>
          <w:sz w:val="24"/>
          <w:szCs w:val="24"/>
        </w:rPr>
        <w:t xml:space="preserve"> </w:t>
      </w:r>
      <w:r w:rsidR="00F136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97ED8" w14:textId="77777777" w:rsidR="00D96D41" w:rsidRDefault="00D96D41">
      <w:pPr>
        <w:rPr>
          <w:rFonts w:ascii="Times New Roman" w:hAnsi="Times New Roman" w:cs="Times New Roman"/>
          <w:sz w:val="24"/>
          <w:szCs w:val="24"/>
        </w:rPr>
      </w:pPr>
    </w:p>
    <w:p w14:paraId="22C42739" w14:textId="77777777" w:rsidR="00D96D41" w:rsidRDefault="00D9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Bruce Crawford</w:t>
      </w:r>
    </w:p>
    <w:p w14:paraId="5A2167D5" w14:textId="77777777" w:rsidR="00D96D41" w:rsidRDefault="00D9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Manager of Horticulture, Morris County Park Commission</w:t>
      </w:r>
    </w:p>
    <w:p w14:paraId="4E994413" w14:textId="77777777" w:rsidR="004C11D5" w:rsidRPr="00B475A7" w:rsidRDefault="004C11D5">
      <w:pPr>
        <w:rPr>
          <w:rFonts w:ascii="Times New Roman" w:hAnsi="Times New Roman" w:cs="Times New Roman"/>
          <w:sz w:val="24"/>
          <w:szCs w:val="24"/>
        </w:rPr>
      </w:pPr>
    </w:p>
    <w:sectPr w:rsidR="004C11D5" w:rsidRPr="00B475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33F"/>
    <w:rsid w:val="00004B39"/>
    <w:rsid w:val="000513EC"/>
    <w:rsid w:val="000534A1"/>
    <w:rsid w:val="00067E4E"/>
    <w:rsid w:val="0008617B"/>
    <w:rsid w:val="000A4579"/>
    <w:rsid w:val="000C2CDE"/>
    <w:rsid w:val="000F4F7A"/>
    <w:rsid w:val="00107CD8"/>
    <w:rsid w:val="00112468"/>
    <w:rsid w:val="00130DF6"/>
    <w:rsid w:val="00140282"/>
    <w:rsid w:val="00203EF6"/>
    <w:rsid w:val="00233824"/>
    <w:rsid w:val="0025636C"/>
    <w:rsid w:val="002C42B1"/>
    <w:rsid w:val="002C5391"/>
    <w:rsid w:val="0033374A"/>
    <w:rsid w:val="00340B91"/>
    <w:rsid w:val="003847CC"/>
    <w:rsid w:val="003B5AFB"/>
    <w:rsid w:val="003B7185"/>
    <w:rsid w:val="003F52D3"/>
    <w:rsid w:val="00406A3B"/>
    <w:rsid w:val="00414083"/>
    <w:rsid w:val="004163AB"/>
    <w:rsid w:val="00454665"/>
    <w:rsid w:val="00492931"/>
    <w:rsid w:val="004C11D5"/>
    <w:rsid w:val="004C1EF6"/>
    <w:rsid w:val="00503FA2"/>
    <w:rsid w:val="005070E2"/>
    <w:rsid w:val="00507CBC"/>
    <w:rsid w:val="005325EF"/>
    <w:rsid w:val="00570406"/>
    <w:rsid w:val="00575885"/>
    <w:rsid w:val="00590D80"/>
    <w:rsid w:val="00594B6F"/>
    <w:rsid w:val="00594E0A"/>
    <w:rsid w:val="005B07FF"/>
    <w:rsid w:val="005C4731"/>
    <w:rsid w:val="005F1961"/>
    <w:rsid w:val="006160B5"/>
    <w:rsid w:val="006623E8"/>
    <w:rsid w:val="006E0E0F"/>
    <w:rsid w:val="006E5ED9"/>
    <w:rsid w:val="006E6278"/>
    <w:rsid w:val="006E6364"/>
    <w:rsid w:val="006F521C"/>
    <w:rsid w:val="00765380"/>
    <w:rsid w:val="00780863"/>
    <w:rsid w:val="007A0E7A"/>
    <w:rsid w:val="007E638F"/>
    <w:rsid w:val="007E7E1A"/>
    <w:rsid w:val="00832BE1"/>
    <w:rsid w:val="008536DA"/>
    <w:rsid w:val="00871E75"/>
    <w:rsid w:val="008B6B83"/>
    <w:rsid w:val="008C23B6"/>
    <w:rsid w:val="00956E2B"/>
    <w:rsid w:val="00957BA2"/>
    <w:rsid w:val="009631E5"/>
    <w:rsid w:val="009B534C"/>
    <w:rsid w:val="009C640E"/>
    <w:rsid w:val="00A33106"/>
    <w:rsid w:val="00A75D19"/>
    <w:rsid w:val="00A763FA"/>
    <w:rsid w:val="00A95E18"/>
    <w:rsid w:val="00AA74F1"/>
    <w:rsid w:val="00AB1279"/>
    <w:rsid w:val="00AB7A65"/>
    <w:rsid w:val="00AC2059"/>
    <w:rsid w:val="00AC2F7E"/>
    <w:rsid w:val="00AE6AA0"/>
    <w:rsid w:val="00AF756E"/>
    <w:rsid w:val="00B1736B"/>
    <w:rsid w:val="00B475A7"/>
    <w:rsid w:val="00B508E2"/>
    <w:rsid w:val="00B74FAA"/>
    <w:rsid w:val="00B8223E"/>
    <w:rsid w:val="00BE7A55"/>
    <w:rsid w:val="00BF03FF"/>
    <w:rsid w:val="00C240D7"/>
    <w:rsid w:val="00C243C5"/>
    <w:rsid w:val="00C33436"/>
    <w:rsid w:val="00C93885"/>
    <w:rsid w:val="00CA0C34"/>
    <w:rsid w:val="00CA1980"/>
    <w:rsid w:val="00CA5369"/>
    <w:rsid w:val="00CE0A6F"/>
    <w:rsid w:val="00CE4B74"/>
    <w:rsid w:val="00CF1F26"/>
    <w:rsid w:val="00D03CBC"/>
    <w:rsid w:val="00D50A79"/>
    <w:rsid w:val="00D96D41"/>
    <w:rsid w:val="00DB2B7C"/>
    <w:rsid w:val="00DC5DF0"/>
    <w:rsid w:val="00DD02E6"/>
    <w:rsid w:val="00DE3AE3"/>
    <w:rsid w:val="00DF6269"/>
    <w:rsid w:val="00E073CF"/>
    <w:rsid w:val="00E2001A"/>
    <w:rsid w:val="00E26988"/>
    <w:rsid w:val="00E406FB"/>
    <w:rsid w:val="00E415CC"/>
    <w:rsid w:val="00E60EBD"/>
    <w:rsid w:val="00E61E26"/>
    <w:rsid w:val="00EA0B08"/>
    <w:rsid w:val="00EC3F5E"/>
    <w:rsid w:val="00EC5B20"/>
    <w:rsid w:val="00EF3609"/>
    <w:rsid w:val="00F1364F"/>
    <w:rsid w:val="00F2554D"/>
    <w:rsid w:val="00FA533F"/>
    <w:rsid w:val="00FB5B27"/>
    <w:rsid w:val="00FD1B18"/>
    <w:rsid w:val="00FE11BC"/>
    <w:rsid w:val="00FE23DE"/>
    <w:rsid w:val="00FF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11381"/>
  <w15:chartTrackingRefBased/>
  <w15:docId w15:val="{F4998DBB-633D-4911-B7EB-CE0EE83C0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Crawford</dc:creator>
  <cp:keywords/>
  <dc:description/>
  <cp:lastModifiedBy>Lisa Strovinsky</cp:lastModifiedBy>
  <cp:revision>2</cp:revision>
  <cp:lastPrinted>2021-12-06T12:37:00Z</cp:lastPrinted>
  <dcterms:created xsi:type="dcterms:W3CDTF">2021-12-06T12:38:00Z</dcterms:created>
  <dcterms:modified xsi:type="dcterms:W3CDTF">2021-12-06T12:38:00Z</dcterms:modified>
</cp:coreProperties>
</file>